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7CF" w:rsidRPr="005957CF" w:rsidRDefault="005957CF" w:rsidP="005957CF">
      <w:pPr>
        <w:jc w:val="center"/>
        <w:rPr>
          <w:rFonts w:ascii="仿宋_GB2312" w:eastAsia="仿宋_GB2312" w:hAnsi="仿宋" w:cs="仿宋"/>
          <w:b/>
          <w:bCs/>
          <w:sz w:val="36"/>
          <w:szCs w:val="36"/>
        </w:rPr>
      </w:pPr>
      <w:r w:rsidRPr="005957CF">
        <w:rPr>
          <w:rFonts w:ascii="仿宋_GB2312" w:eastAsia="仿宋_GB2312" w:hAnsi="仿宋" w:cs="仿宋" w:hint="eastAsia"/>
          <w:b/>
          <w:bCs/>
          <w:sz w:val="30"/>
          <w:szCs w:val="30"/>
        </w:rPr>
        <w:t>2020年外国语学院党委书记抓基层党建工作责任清单</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
        <w:gridCol w:w="1361"/>
        <w:gridCol w:w="1681"/>
        <w:gridCol w:w="3510"/>
        <w:gridCol w:w="1395"/>
        <w:gridCol w:w="1230"/>
      </w:tblGrid>
      <w:tr w:rsidR="005957CF" w:rsidRPr="005957CF" w:rsidTr="005957CF">
        <w:trPr>
          <w:jc w:val="center"/>
        </w:trPr>
        <w:tc>
          <w:tcPr>
            <w:tcW w:w="831" w:type="dxa"/>
            <w:vAlign w:val="center"/>
          </w:tcPr>
          <w:p w:rsidR="005957CF" w:rsidRPr="005957CF" w:rsidRDefault="005957CF" w:rsidP="005957CF">
            <w:pPr>
              <w:spacing w:line="560" w:lineRule="exact"/>
              <w:jc w:val="center"/>
              <w:rPr>
                <w:rFonts w:ascii="Times New Roman" w:eastAsia="宋体" w:hAnsi="Times New Roman" w:cs="Times New Roman"/>
                <w:szCs w:val="20"/>
              </w:rPr>
            </w:pPr>
            <w:r w:rsidRPr="005957CF">
              <w:rPr>
                <w:rFonts w:ascii="仿宋_GB2312" w:eastAsia="仿宋_GB2312" w:hAnsi="仿宋" w:cs="仿宋" w:hint="eastAsia"/>
                <w:b/>
                <w:bCs/>
                <w:sz w:val="28"/>
                <w:szCs w:val="28"/>
              </w:rPr>
              <w:t>序号</w:t>
            </w:r>
          </w:p>
        </w:tc>
        <w:tc>
          <w:tcPr>
            <w:tcW w:w="1361" w:type="dxa"/>
            <w:vAlign w:val="center"/>
          </w:tcPr>
          <w:p w:rsidR="005957CF" w:rsidRPr="005957CF" w:rsidRDefault="005957CF" w:rsidP="005957CF">
            <w:pPr>
              <w:spacing w:line="560" w:lineRule="exact"/>
              <w:jc w:val="center"/>
              <w:rPr>
                <w:rFonts w:ascii="Times New Roman" w:eastAsia="宋体" w:hAnsi="Times New Roman" w:cs="Times New Roman"/>
                <w:szCs w:val="20"/>
              </w:rPr>
            </w:pPr>
            <w:r w:rsidRPr="005957CF">
              <w:rPr>
                <w:rFonts w:ascii="仿宋_GB2312" w:eastAsia="仿宋_GB2312" w:hAnsi="仿宋" w:cs="仿宋" w:hint="eastAsia"/>
                <w:b/>
                <w:bCs/>
                <w:sz w:val="28"/>
                <w:szCs w:val="28"/>
              </w:rPr>
              <w:t>主要内容</w:t>
            </w:r>
          </w:p>
        </w:tc>
        <w:tc>
          <w:tcPr>
            <w:tcW w:w="1681" w:type="dxa"/>
            <w:vAlign w:val="center"/>
          </w:tcPr>
          <w:p w:rsidR="005957CF" w:rsidRPr="005957CF" w:rsidRDefault="005957CF" w:rsidP="005957CF">
            <w:pPr>
              <w:spacing w:line="560" w:lineRule="exact"/>
              <w:jc w:val="center"/>
              <w:rPr>
                <w:rFonts w:ascii="Times New Roman" w:eastAsia="宋体" w:hAnsi="Times New Roman" w:cs="Times New Roman"/>
                <w:szCs w:val="20"/>
              </w:rPr>
            </w:pPr>
            <w:r w:rsidRPr="005957CF">
              <w:rPr>
                <w:rFonts w:ascii="仿宋_GB2312" w:eastAsia="仿宋_GB2312" w:hAnsi="仿宋" w:cs="仿宋" w:hint="eastAsia"/>
                <w:b/>
                <w:bCs/>
                <w:sz w:val="28"/>
                <w:szCs w:val="28"/>
              </w:rPr>
              <w:t>主要措施</w:t>
            </w:r>
          </w:p>
        </w:tc>
        <w:tc>
          <w:tcPr>
            <w:tcW w:w="3510" w:type="dxa"/>
            <w:vAlign w:val="center"/>
          </w:tcPr>
          <w:p w:rsidR="005957CF" w:rsidRPr="005957CF" w:rsidRDefault="005957CF" w:rsidP="005957CF">
            <w:pPr>
              <w:spacing w:line="560" w:lineRule="exact"/>
              <w:jc w:val="center"/>
              <w:rPr>
                <w:rFonts w:ascii="Times New Roman" w:eastAsia="宋体" w:hAnsi="Times New Roman" w:cs="Times New Roman"/>
                <w:szCs w:val="20"/>
              </w:rPr>
            </w:pPr>
            <w:r w:rsidRPr="005957CF">
              <w:rPr>
                <w:rFonts w:ascii="仿宋_GB2312" w:eastAsia="仿宋_GB2312" w:hAnsi="仿宋" w:cs="仿宋" w:hint="eastAsia"/>
                <w:b/>
                <w:bCs/>
                <w:sz w:val="28"/>
                <w:szCs w:val="28"/>
              </w:rPr>
              <w:t>具体工作</w:t>
            </w:r>
          </w:p>
        </w:tc>
        <w:tc>
          <w:tcPr>
            <w:tcW w:w="1395" w:type="dxa"/>
            <w:vAlign w:val="center"/>
          </w:tcPr>
          <w:p w:rsidR="005957CF" w:rsidRPr="005957CF" w:rsidRDefault="005957CF" w:rsidP="005957CF">
            <w:pPr>
              <w:spacing w:line="560" w:lineRule="exact"/>
              <w:jc w:val="center"/>
              <w:rPr>
                <w:rFonts w:ascii="Times New Roman" w:eastAsia="宋体" w:hAnsi="Times New Roman" w:cs="Times New Roman"/>
                <w:szCs w:val="20"/>
              </w:rPr>
            </w:pPr>
            <w:r w:rsidRPr="005957CF">
              <w:rPr>
                <w:rFonts w:ascii="仿宋_GB2312" w:eastAsia="仿宋_GB2312" w:hAnsi="仿宋" w:cs="仿宋" w:hint="eastAsia"/>
                <w:b/>
                <w:bCs/>
                <w:sz w:val="28"/>
                <w:szCs w:val="28"/>
              </w:rPr>
              <w:t>完成时间</w:t>
            </w:r>
          </w:p>
        </w:tc>
        <w:tc>
          <w:tcPr>
            <w:tcW w:w="1230" w:type="dxa"/>
            <w:vAlign w:val="center"/>
          </w:tcPr>
          <w:p w:rsidR="005957CF" w:rsidRPr="005957CF" w:rsidRDefault="005957CF" w:rsidP="005957CF">
            <w:pPr>
              <w:spacing w:line="560" w:lineRule="exact"/>
              <w:jc w:val="center"/>
              <w:rPr>
                <w:rFonts w:ascii="Times New Roman" w:eastAsia="宋体" w:hAnsi="Times New Roman" w:cs="Times New Roman"/>
                <w:szCs w:val="20"/>
              </w:rPr>
            </w:pPr>
            <w:r w:rsidRPr="005957CF">
              <w:rPr>
                <w:rFonts w:ascii="仿宋_GB2312" w:eastAsia="仿宋_GB2312" w:hAnsi="仿宋" w:cs="仿宋" w:hint="eastAsia"/>
                <w:b/>
                <w:bCs/>
                <w:sz w:val="28"/>
                <w:szCs w:val="28"/>
              </w:rPr>
              <w:t>责任人</w:t>
            </w:r>
          </w:p>
        </w:tc>
      </w:tr>
      <w:tr w:rsidR="005957CF" w:rsidRPr="005957CF" w:rsidTr="005957CF">
        <w:trPr>
          <w:jc w:val="center"/>
        </w:trPr>
        <w:tc>
          <w:tcPr>
            <w:tcW w:w="831" w:type="dxa"/>
            <w:vMerge w:val="restart"/>
            <w:vAlign w:val="center"/>
          </w:tcPr>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w:t>
            </w: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rPr>
                <w:rFonts w:ascii="仿宋" w:eastAsia="仿宋" w:hAnsi="仿宋" w:cs="仿宋"/>
                <w:sz w:val="24"/>
                <w:szCs w:val="24"/>
              </w:rPr>
            </w:pPr>
          </w:p>
          <w:p w:rsidR="005957CF" w:rsidRPr="005957CF" w:rsidRDefault="005957CF" w:rsidP="005957CF">
            <w:pPr>
              <w:rPr>
                <w:rFonts w:ascii="仿宋" w:eastAsia="仿宋" w:hAnsi="仿宋" w:cs="仿宋"/>
                <w:sz w:val="24"/>
                <w:szCs w:val="24"/>
              </w:rPr>
            </w:pPr>
          </w:p>
          <w:p w:rsidR="005957CF" w:rsidRPr="005957CF" w:rsidRDefault="005957CF" w:rsidP="005957CF">
            <w:pP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w:t>
            </w:r>
          </w:p>
        </w:tc>
        <w:tc>
          <w:tcPr>
            <w:tcW w:w="1361" w:type="dxa"/>
            <w:vMerge w:val="restart"/>
            <w:vAlign w:val="center"/>
          </w:tcPr>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领导重视</w:t>
            </w: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领导重视</w:t>
            </w:r>
          </w:p>
        </w:tc>
        <w:tc>
          <w:tcPr>
            <w:tcW w:w="1681" w:type="dxa"/>
            <w:vMerge w:val="restart"/>
            <w:vAlign w:val="center"/>
          </w:tcPr>
          <w:p w:rsidR="005957CF" w:rsidRPr="005957CF" w:rsidRDefault="005957CF" w:rsidP="005957CF">
            <w:pPr>
              <w:numPr>
                <w:ilvl w:val="0"/>
                <w:numId w:val="2"/>
              </w:numPr>
              <w:jc w:val="left"/>
              <w:rPr>
                <w:rFonts w:ascii="仿宋" w:eastAsia="仿宋" w:hAnsi="仿宋" w:cs="仿宋"/>
                <w:sz w:val="24"/>
                <w:szCs w:val="24"/>
              </w:rPr>
            </w:pPr>
            <w:r w:rsidRPr="005957CF">
              <w:rPr>
                <w:rFonts w:ascii="仿宋" w:eastAsia="仿宋" w:hAnsi="仿宋" w:cs="仿宋" w:hint="eastAsia"/>
                <w:sz w:val="24"/>
                <w:szCs w:val="24"/>
              </w:rPr>
              <w:lastRenderedPageBreak/>
              <w:t>带头参加党内重大活动</w:t>
            </w:r>
          </w:p>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b/>
                <w:bCs/>
                <w:sz w:val="24"/>
                <w:szCs w:val="24"/>
              </w:rPr>
            </w:pPr>
            <w:r w:rsidRPr="005957CF">
              <w:rPr>
                <w:rFonts w:ascii="仿宋" w:eastAsia="仿宋" w:hAnsi="仿宋" w:cs="仿宋" w:hint="eastAsia"/>
                <w:sz w:val="24"/>
                <w:szCs w:val="24"/>
              </w:rPr>
              <w:t>党政班子联席会议和党委会</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2月-次年1月隔周一</w:t>
            </w:r>
          </w:p>
          <w:p w:rsidR="005957CF" w:rsidRPr="005957CF" w:rsidRDefault="005957CF" w:rsidP="005957CF">
            <w:pPr>
              <w:jc w:val="center"/>
              <w:rPr>
                <w:rFonts w:ascii="仿宋" w:eastAsia="仿宋" w:hAnsi="仿宋" w:cs="仿宋"/>
                <w:b/>
                <w:bCs/>
                <w:sz w:val="24"/>
                <w:szCs w:val="24"/>
              </w:rPr>
            </w:pPr>
            <w:r w:rsidRPr="005957CF">
              <w:rPr>
                <w:rFonts w:ascii="仿宋" w:eastAsia="仿宋" w:hAnsi="仿宋" w:cs="仿宋" w:hint="eastAsia"/>
                <w:sz w:val="24"/>
                <w:szCs w:val="24"/>
              </w:rPr>
              <w:t>上午</w:t>
            </w:r>
          </w:p>
        </w:tc>
        <w:tc>
          <w:tcPr>
            <w:tcW w:w="1230" w:type="dxa"/>
            <w:vAlign w:val="center"/>
          </w:tcPr>
          <w:p w:rsidR="005957CF" w:rsidRPr="005957CF" w:rsidRDefault="005957CF" w:rsidP="005957CF">
            <w:pPr>
              <w:jc w:val="center"/>
              <w:rPr>
                <w:rFonts w:ascii="仿宋" w:eastAsia="仿宋" w:hAnsi="仿宋" w:cs="仿宋"/>
                <w:b/>
                <w:bCs/>
                <w:sz w:val="24"/>
                <w:szCs w:val="24"/>
              </w:rPr>
            </w:pPr>
            <w:proofErr w:type="gramStart"/>
            <w:r w:rsidRPr="005957CF">
              <w:rPr>
                <w:rFonts w:ascii="仿宋" w:eastAsia="仿宋" w:hAnsi="仿宋" w:cs="仿宋" w:hint="eastAsia"/>
                <w:sz w:val="24"/>
                <w:szCs w:val="24"/>
              </w:rPr>
              <w:t>任顺元</w:t>
            </w:r>
            <w:proofErr w:type="gramEnd"/>
          </w:p>
        </w:tc>
      </w:tr>
      <w:tr w:rsidR="005957CF" w:rsidRPr="005957CF" w:rsidTr="005957CF">
        <w:trPr>
          <w:jc w:val="center"/>
        </w:trPr>
        <w:tc>
          <w:tcPr>
            <w:tcW w:w="831" w:type="dxa"/>
            <w:vMerge/>
            <w:vAlign w:val="center"/>
          </w:tcPr>
          <w:p w:rsidR="005957CF" w:rsidRPr="005957CF" w:rsidRDefault="005957CF" w:rsidP="005957CF">
            <w:pPr>
              <w:spacing w:line="560" w:lineRule="exact"/>
              <w:jc w:val="center"/>
              <w:rPr>
                <w:rFonts w:ascii="仿宋" w:eastAsia="仿宋" w:hAnsi="仿宋" w:cs="仿宋"/>
                <w:b/>
                <w:bCs/>
                <w:sz w:val="24"/>
                <w:szCs w:val="24"/>
              </w:rPr>
            </w:pPr>
          </w:p>
        </w:tc>
        <w:tc>
          <w:tcPr>
            <w:tcW w:w="1361" w:type="dxa"/>
            <w:vMerge/>
            <w:vAlign w:val="center"/>
          </w:tcPr>
          <w:p w:rsidR="005957CF" w:rsidRPr="005957CF" w:rsidRDefault="005957CF" w:rsidP="005957CF">
            <w:pPr>
              <w:spacing w:line="560" w:lineRule="exact"/>
              <w:jc w:val="center"/>
              <w:rPr>
                <w:rFonts w:ascii="仿宋" w:eastAsia="仿宋" w:hAnsi="仿宋" w:cs="仿宋"/>
                <w:b/>
                <w:bCs/>
                <w:sz w:val="24"/>
                <w:szCs w:val="24"/>
              </w:rPr>
            </w:pPr>
          </w:p>
        </w:tc>
        <w:tc>
          <w:tcPr>
            <w:tcW w:w="1681" w:type="dxa"/>
            <w:vMerge/>
            <w:vAlign w:val="center"/>
          </w:tcPr>
          <w:p w:rsidR="005957CF" w:rsidRPr="005957CF" w:rsidRDefault="005957CF" w:rsidP="005957CF">
            <w:pPr>
              <w:spacing w:line="560" w:lineRule="exact"/>
              <w:jc w:val="center"/>
              <w:rPr>
                <w:rFonts w:ascii="仿宋" w:eastAsia="仿宋" w:hAnsi="仿宋" w:cs="仿宋"/>
                <w:b/>
                <w:bCs/>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召开领导班子成员民主生活会</w:t>
            </w:r>
          </w:p>
        </w:tc>
        <w:tc>
          <w:tcPr>
            <w:tcW w:w="1395"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按校统一</w:t>
            </w:r>
            <w:proofErr w:type="gramEnd"/>
            <w:r w:rsidRPr="005957CF">
              <w:rPr>
                <w:rFonts w:ascii="仿宋" w:eastAsia="仿宋" w:hAnsi="仿宋" w:cs="仿宋" w:hint="eastAsia"/>
                <w:sz w:val="24"/>
                <w:szCs w:val="24"/>
              </w:rPr>
              <w:t>时间组织</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tc>
      </w:tr>
      <w:tr w:rsidR="005957CF" w:rsidRPr="005957CF" w:rsidTr="005957CF">
        <w:trPr>
          <w:trHeight w:val="563"/>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开展领导班子及成员届末述职、述廉、</w:t>
            </w:r>
            <w:proofErr w:type="gramStart"/>
            <w:r w:rsidRPr="005957CF">
              <w:rPr>
                <w:rFonts w:ascii="仿宋" w:eastAsia="仿宋" w:hAnsi="仿宋" w:cs="仿宋" w:hint="eastAsia"/>
                <w:sz w:val="24"/>
                <w:szCs w:val="24"/>
              </w:rPr>
              <w:t>述德及</w:t>
            </w:r>
            <w:proofErr w:type="gramEnd"/>
            <w:r w:rsidRPr="005957CF">
              <w:rPr>
                <w:rFonts w:ascii="仿宋" w:eastAsia="仿宋" w:hAnsi="仿宋" w:cs="仿宋" w:hint="eastAsia"/>
                <w:sz w:val="24"/>
                <w:szCs w:val="24"/>
              </w:rPr>
              <w:t>考核</w:t>
            </w:r>
          </w:p>
        </w:tc>
        <w:tc>
          <w:tcPr>
            <w:tcW w:w="1395"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按校统一</w:t>
            </w:r>
            <w:proofErr w:type="gramEnd"/>
            <w:r w:rsidRPr="005957CF">
              <w:rPr>
                <w:rFonts w:ascii="仿宋" w:eastAsia="仿宋" w:hAnsi="仿宋" w:cs="仿宋" w:hint="eastAsia"/>
                <w:sz w:val="24"/>
                <w:szCs w:val="24"/>
              </w:rPr>
              <w:t>时间组织</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tc>
      </w:tr>
      <w:tr w:rsidR="005957CF" w:rsidRPr="005957CF" w:rsidTr="005957CF">
        <w:trPr>
          <w:trHeight w:val="870"/>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分党校</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3-5月10-12月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开展主题教育和“两学一做”活动</w:t>
            </w:r>
            <w:r w:rsidRPr="005957CF">
              <w:rPr>
                <w:rFonts w:ascii="仿宋" w:eastAsia="仿宋" w:hAnsi="仿宋" w:cs="仿宋"/>
                <w:sz w:val="24"/>
                <w:szCs w:val="24"/>
              </w:rPr>
              <w:t xml:space="preserve"> </w:t>
            </w:r>
          </w:p>
        </w:tc>
        <w:tc>
          <w:tcPr>
            <w:tcW w:w="1395"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 xml:space="preserve"> 2月-次年1月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与学院中层干部签订意识形态工作等责任书</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trHeight w:val="687"/>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加强意识形态情况</w:t>
            </w:r>
            <w:proofErr w:type="gramStart"/>
            <w:r w:rsidRPr="005957CF">
              <w:rPr>
                <w:rFonts w:ascii="仿宋" w:eastAsia="仿宋" w:hAnsi="仿宋" w:cs="仿宋" w:hint="eastAsia"/>
                <w:sz w:val="24"/>
                <w:szCs w:val="24"/>
              </w:rPr>
              <w:t>研</w:t>
            </w:r>
            <w:proofErr w:type="gramEnd"/>
            <w:r w:rsidRPr="005957CF">
              <w:rPr>
                <w:rFonts w:ascii="仿宋" w:eastAsia="仿宋" w:hAnsi="仿宋" w:cs="仿宋" w:hint="eastAsia"/>
                <w:sz w:val="24"/>
                <w:szCs w:val="24"/>
              </w:rPr>
              <w:t>判</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5月、12月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tc>
      </w:tr>
      <w:tr w:rsidR="005957CF" w:rsidRPr="005957CF" w:rsidTr="005957CF">
        <w:trPr>
          <w:trHeight w:val="707"/>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加强学术活动意识形态管理</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2-12月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汪学磊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落实民主生活会整改内容及责任分工</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开展党员民主评议及“两优一先”评选工作（</w:t>
            </w:r>
            <w:proofErr w:type="gramStart"/>
            <w:r w:rsidRPr="005957CF">
              <w:rPr>
                <w:rFonts w:ascii="仿宋" w:eastAsia="仿宋" w:hAnsi="仿宋" w:cs="仿宋" w:hint="eastAsia"/>
                <w:sz w:val="24"/>
                <w:szCs w:val="24"/>
              </w:rPr>
              <w:t>双指数</w:t>
            </w:r>
            <w:proofErr w:type="gramEnd"/>
            <w:r w:rsidRPr="005957CF">
              <w:rPr>
                <w:rFonts w:ascii="仿宋" w:eastAsia="仿宋" w:hAnsi="仿宋" w:cs="仿宋" w:hint="eastAsia"/>
                <w:sz w:val="24"/>
                <w:szCs w:val="24"/>
              </w:rPr>
              <w:t>考核）</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学院教代会筹备工作</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11-12月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召开学院教代会</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谢洁莹</w:t>
            </w:r>
          </w:p>
        </w:tc>
      </w:tr>
      <w:tr w:rsidR="005957CF" w:rsidRPr="005957CF" w:rsidTr="005957CF">
        <w:trPr>
          <w:trHeight w:val="90"/>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举行庆祝建党99周年活动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6-7月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开展新党员宣誓大会</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6月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trHeight w:val="419"/>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部署并执行好校</w:t>
            </w:r>
            <w:proofErr w:type="gramStart"/>
            <w:r w:rsidRPr="005957CF">
              <w:rPr>
                <w:rFonts w:ascii="仿宋" w:eastAsia="仿宋" w:hAnsi="仿宋" w:cs="仿宋" w:hint="eastAsia"/>
                <w:sz w:val="24"/>
                <w:szCs w:val="24"/>
              </w:rPr>
              <w:t>院安全</w:t>
            </w:r>
            <w:proofErr w:type="gramEnd"/>
            <w:r w:rsidRPr="005957CF">
              <w:rPr>
                <w:rFonts w:ascii="仿宋" w:eastAsia="仿宋" w:hAnsi="仿宋" w:cs="仿宋" w:hint="eastAsia"/>
                <w:sz w:val="24"/>
                <w:szCs w:val="24"/>
              </w:rPr>
              <w:t>工作</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3月、9月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组织全院党员集体活动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10-11月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trHeight w:val="905"/>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党支部书记例会</w:t>
            </w:r>
          </w:p>
        </w:tc>
        <w:tc>
          <w:tcPr>
            <w:tcW w:w="1395"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3月、6月、9月、12月</w:t>
            </w:r>
          </w:p>
        </w:tc>
        <w:tc>
          <w:tcPr>
            <w:tcW w:w="123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 xml:space="preserve"> </w:t>
            </w: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trHeight w:val="905"/>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组织学院工作满意度、领导班子及成员满意度测评工作</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tc>
      </w:tr>
      <w:tr w:rsidR="005957CF" w:rsidRPr="005957CF" w:rsidTr="005957CF">
        <w:trPr>
          <w:trHeight w:val="353"/>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每月党员固定主题活动日</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2月-次年1月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各支部书记</w:t>
            </w:r>
          </w:p>
        </w:tc>
      </w:tr>
      <w:tr w:rsidR="005957CF" w:rsidRPr="005957CF" w:rsidTr="005957CF">
        <w:trPr>
          <w:trHeight w:val="353"/>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新时代习近平中国特色社会主义思想等学习</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r w:rsidRPr="005957CF">
              <w:rPr>
                <w:rFonts w:ascii="仿宋" w:eastAsia="仿宋" w:hAnsi="仿宋" w:cs="仿宋" w:hint="eastAsia"/>
                <w:sz w:val="24"/>
                <w:szCs w:val="24"/>
              </w:rPr>
              <w:t>、</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各支部书记</w:t>
            </w:r>
          </w:p>
        </w:tc>
      </w:tr>
      <w:tr w:rsidR="005957CF" w:rsidRPr="005957CF" w:rsidTr="005957CF">
        <w:trPr>
          <w:trHeight w:val="353"/>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落实省高校思想政治工作会议精神及学院网络新媒体宣传工作会议</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2月-次年1月</w:t>
            </w:r>
          </w:p>
        </w:tc>
        <w:tc>
          <w:tcPr>
            <w:tcW w:w="123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 xml:space="preserve">  </w:t>
            </w: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各党支部党建工作责任清单制定及落实情况督查</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r w:rsidRPr="005957CF">
              <w:rPr>
                <w:rFonts w:ascii="仿宋" w:eastAsia="仿宋" w:hAnsi="仿宋" w:cs="仿宋" w:hint="eastAsia"/>
                <w:sz w:val="24"/>
                <w:szCs w:val="24"/>
              </w:rPr>
              <w:t xml:space="preserve"> </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各支部书记</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restart"/>
            <w:vAlign w:val="center"/>
          </w:tcPr>
          <w:p w:rsidR="005957CF" w:rsidRPr="005957CF" w:rsidRDefault="005957CF" w:rsidP="005957CF">
            <w:pPr>
              <w:numPr>
                <w:ilvl w:val="0"/>
                <w:numId w:val="2"/>
              </w:numPr>
              <w:jc w:val="center"/>
              <w:rPr>
                <w:rFonts w:ascii="仿宋" w:eastAsia="仿宋" w:hAnsi="仿宋" w:cs="仿宋"/>
                <w:sz w:val="24"/>
                <w:szCs w:val="24"/>
              </w:rPr>
            </w:pPr>
            <w:r w:rsidRPr="005957CF">
              <w:rPr>
                <w:rFonts w:ascii="仿宋" w:eastAsia="仿宋" w:hAnsi="仿宋" w:cs="仿宋" w:hint="eastAsia"/>
                <w:sz w:val="24"/>
                <w:szCs w:val="24"/>
              </w:rPr>
              <w:t>带头抓好全面从严治党和党风廉政建设</w:t>
            </w:r>
          </w:p>
          <w:p w:rsidR="005957CF" w:rsidRPr="005957CF" w:rsidRDefault="005957CF" w:rsidP="005957CF">
            <w:pP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全面从严治党工作责任清单制定和工作布置</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numPr>
                <w:ilvl w:val="0"/>
                <w:numId w:val="2"/>
              </w:num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元旦、春节等节庆期间廉洁过节教育和执纪情况汇报</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2月-次年1月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落实廉政主体责任和风险岗教育以及督查</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3月、12月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党风廉政建设系科责任书签订及督查</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3月、12月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党风廉政建设班子成员责任书签订及督查</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4月、12月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学院党委书记履行主体责任汇报</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restart"/>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3.带头开展政治理论学习</w:t>
            </w: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组织2020年上半年学院师生政治理论学习和形势政策教育</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3-6月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任顺元各</w:t>
            </w:r>
            <w:proofErr w:type="gramEnd"/>
            <w:r w:rsidRPr="005957CF">
              <w:rPr>
                <w:rFonts w:ascii="仿宋" w:eastAsia="仿宋" w:hAnsi="仿宋" w:cs="仿宋" w:hint="eastAsia"/>
                <w:sz w:val="24"/>
                <w:szCs w:val="24"/>
              </w:rPr>
              <w:t>支部书记</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组织2020年下半年学院师生政治理论学习和形势政策教育</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9-12月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任顺元各</w:t>
            </w:r>
            <w:proofErr w:type="gramEnd"/>
            <w:r w:rsidRPr="005957CF">
              <w:rPr>
                <w:rFonts w:ascii="仿宋" w:eastAsia="仿宋" w:hAnsi="仿宋" w:cs="仿宋" w:hint="eastAsia"/>
                <w:sz w:val="24"/>
                <w:szCs w:val="24"/>
              </w:rPr>
              <w:t>支部书记</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组织学院党委中心组理论学习</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4-6月</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10-12月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主题教育与“两学一做”工作</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4-5月</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10-12月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组织学习学校教代会文件精神</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3-4月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任顺元各</w:t>
            </w:r>
            <w:proofErr w:type="gramEnd"/>
            <w:r w:rsidRPr="005957CF">
              <w:rPr>
                <w:rFonts w:ascii="仿宋" w:eastAsia="仿宋" w:hAnsi="仿宋" w:cs="仿宋" w:hint="eastAsia"/>
                <w:sz w:val="24"/>
                <w:szCs w:val="24"/>
              </w:rPr>
              <w:t>支部书记</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做好主题教育与“两学一做”工作总结</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任顺元各</w:t>
            </w:r>
            <w:proofErr w:type="gramEnd"/>
            <w:r w:rsidRPr="005957CF">
              <w:rPr>
                <w:rFonts w:ascii="仿宋" w:eastAsia="仿宋" w:hAnsi="仿宋" w:cs="仿宋" w:hint="eastAsia"/>
                <w:sz w:val="24"/>
                <w:szCs w:val="24"/>
              </w:rPr>
              <w:t>支部书记</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组织习近平新时代中国特色社会主义思想等学习</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4-12月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restart"/>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4.带头开展基层走亲连心活动</w:t>
            </w: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组织教师走访学生寝室</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走进GOT党员工作室</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2B5923" w:rsidP="005957CF">
            <w:pPr>
              <w:jc w:val="center"/>
              <w:rPr>
                <w:rFonts w:ascii="仿宋" w:eastAsia="仿宋" w:hAnsi="仿宋" w:cs="仿宋"/>
                <w:sz w:val="24"/>
                <w:szCs w:val="24"/>
              </w:rPr>
            </w:pPr>
            <w:r w:rsidRPr="002B5923">
              <w:rPr>
                <w:rFonts w:ascii="仿宋" w:eastAsia="仿宋" w:hAnsi="仿宋" w:cs="仿宋" w:hint="eastAsia"/>
                <w:sz w:val="24"/>
                <w:szCs w:val="24"/>
              </w:rPr>
              <w:t>骆琤</w:t>
            </w:r>
            <w:bookmarkStart w:id="0" w:name="_GoBack"/>
            <w:bookmarkEnd w:id="0"/>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开放学院领导接待日及</w:t>
            </w:r>
            <w:proofErr w:type="gramStart"/>
            <w:r w:rsidRPr="005957CF">
              <w:rPr>
                <w:rFonts w:ascii="仿宋" w:eastAsia="仿宋" w:hAnsi="仿宋" w:cs="仿宋" w:hint="eastAsia"/>
                <w:sz w:val="24"/>
                <w:szCs w:val="24"/>
              </w:rPr>
              <w:t>回应日</w:t>
            </w:r>
            <w:proofErr w:type="gramEnd"/>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trHeight w:val="90"/>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开展师生座谈、恳谈会</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5月、11月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举办“外院一家人”系列活动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谢洁莹</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慰问学院老同志及身患重病教职工及学生</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5月、12月及随时</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谢洁莹</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开展退休党员活动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5月、10月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谢洁莹</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举办新退休和新进教职工座谈会</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5月、10月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参加学院党外人士活动（统战）</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11-12月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trHeight w:val="464"/>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开展困难教职工党员慰问活动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12月</w:t>
            </w:r>
          </w:p>
        </w:tc>
        <w:tc>
          <w:tcPr>
            <w:tcW w:w="123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 xml:space="preserve"> </w:t>
            </w:r>
            <w:proofErr w:type="gramStart"/>
            <w:r w:rsidRPr="005957CF">
              <w:rPr>
                <w:rFonts w:ascii="仿宋" w:eastAsia="仿宋" w:hAnsi="仿宋" w:cs="仿宋" w:hint="eastAsia"/>
                <w:sz w:val="24"/>
                <w:szCs w:val="24"/>
              </w:rPr>
              <w:t>任顺元</w:t>
            </w:r>
            <w:proofErr w:type="gramEnd"/>
          </w:p>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 xml:space="preserve"> </w:t>
            </w: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开展困难学生党员慰问活动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走访结对贫困户活动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开展教师党员与困难学生党员结对活动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sz w:val="24"/>
                <w:szCs w:val="24"/>
              </w:rPr>
              <w:t>钱珊</w:t>
            </w:r>
          </w:p>
        </w:tc>
      </w:tr>
      <w:tr w:rsidR="005957CF" w:rsidRPr="005957CF" w:rsidTr="005957CF">
        <w:trPr>
          <w:trHeight w:val="764"/>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restart"/>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5.带头抓好安全稳定建设</w:t>
            </w: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签订学院安全稳定与消防责任书</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trHeight w:val="764"/>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定期开展消防安全及校园安全隐患排查</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每月底</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tc>
      </w:tr>
      <w:tr w:rsidR="005957CF" w:rsidRPr="005957CF" w:rsidTr="005957CF">
        <w:trPr>
          <w:trHeight w:val="764"/>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落实省</w:t>
            </w:r>
            <w:proofErr w:type="gramStart"/>
            <w:r w:rsidRPr="005957CF">
              <w:rPr>
                <w:rFonts w:ascii="仿宋" w:eastAsia="仿宋" w:hAnsi="仿宋" w:cs="仿宋" w:hint="eastAsia"/>
                <w:sz w:val="24"/>
                <w:szCs w:val="24"/>
              </w:rPr>
              <w:t>培合作</w:t>
            </w:r>
            <w:proofErr w:type="gramEnd"/>
            <w:r w:rsidRPr="005957CF">
              <w:rPr>
                <w:rFonts w:ascii="仿宋" w:eastAsia="仿宋" w:hAnsi="仿宋" w:cs="仿宋" w:hint="eastAsia"/>
                <w:sz w:val="24"/>
                <w:szCs w:val="24"/>
              </w:rPr>
              <w:t>办学廉政及安全工作</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汪学磊</w:t>
            </w:r>
          </w:p>
        </w:tc>
      </w:tr>
      <w:tr w:rsidR="005957CF" w:rsidRPr="005957CF" w:rsidTr="005957CF">
        <w:trPr>
          <w:trHeight w:val="453"/>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学生安全教育动员会</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6月、12月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tc>
      </w:tr>
      <w:tr w:rsidR="005957CF" w:rsidRPr="005957CF" w:rsidTr="005957CF">
        <w:trPr>
          <w:trHeight w:val="198"/>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学生社会实践、假期期间安全教育与管理</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7-11月</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次年1月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钱珊</w:t>
            </w:r>
          </w:p>
          <w:p w:rsidR="005957CF" w:rsidRPr="005957CF" w:rsidRDefault="005957CF" w:rsidP="005957CF">
            <w:pPr>
              <w:rPr>
                <w:rFonts w:ascii="仿宋" w:eastAsia="仿宋" w:hAnsi="仿宋" w:cs="仿宋"/>
                <w:sz w:val="24"/>
                <w:szCs w:val="24"/>
              </w:rPr>
            </w:pPr>
          </w:p>
        </w:tc>
      </w:tr>
      <w:tr w:rsidR="005957CF" w:rsidRPr="005957CF" w:rsidTr="005957CF">
        <w:trPr>
          <w:trHeight w:val="305"/>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新生安全教育及排查</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8月-9月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了解并上报每周师生思想动态情况</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3-12月每周一</w:t>
            </w:r>
          </w:p>
        </w:tc>
        <w:tc>
          <w:tcPr>
            <w:tcW w:w="1230" w:type="dxa"/>
            <w:vAlign w:val="center"/>
          </w:tcPr>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毕业生安全离校教育和管理</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6-7月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落实平安校园建设相关工作</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3-4月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总结学院平安校园工作</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restart"/>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6.带头抓好学风教风建设</w:t>
            </w: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开展学院年度表彰大会</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3-4月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开展学风建设动员会</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6月、12月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开展教风学风长期督查、巡查</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陈群阳</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开展诚信考试教育动员会</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6月、12月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陈群阳</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7.带头抓好校友工作</w:t>
            </w: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做好学院校友活动和捐赠活动。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汪学磊</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restart"/>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8.带头开展节约型校园建设</w:t>
            </w: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继续执行外国语学院建设节约型校园实施办法</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2-12月</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次年1月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tc>
      </w:tr>
      <w:tr w:rsidR="005957CF" w:rsidRPr="005957CF" w:rsidTr="005957CF">
        <w:trPr>
          <w:trHeight w:val="233"/>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开展节约型校园系列活动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钱珊</w:t>
            </w:r>
          </w:p>
        </w:tc>
      </w:tr>
      <w:tr w:rsidR="005957CF" w:rsidRPr="005957CF" w:rsidTr="005957CF">
        <w:trPr>
          <w:trHeight w:val="89"/>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组织节约型校园建设总结</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钱珊</w:t>
            </w:r>
          </w:p>
        </w:tc>
      </w:tr>
      <w:tr w:rsidR="005957CF" w:rsidRPr="005957CF" w:rsidTr="005957CF">
        <w:trPr>
          <w:jc w:val="center"/>
        </w:trPr>
        <w:tc>
          <w:tcPr>
            <w:tcW w:w="831" w:type="dxa"/>
            <w:vMerge w:val="restart"/>
            <w:vAlign w:val="center"/>
          </w:tcPr>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2</w:t>
            </w:r>
          </w:p>
        </w:tc>
        <w:tc>
          <w:tcPr>
            <w:tcW w:w="1361" w:type="dxa"/>
            <w:vMerge w:val="restart"/>
            <w:vAlign w:val="center"/>
          </w:tcPr>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工作思路</w:t>
            </w:r>
          </w:p>
        </w:tc>
        <w:tc>
          <w:tcPr>
            <w:tcW w:w="1681" w:type="dxa"/>
            <w:vMerge w:val="restart"/>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1.专题研究基层党建工作</w:t>
            </w: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开展基层党组织星级评定工作</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4月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做好省级标杆党支部（教工第一党支部）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2B5923" w:rsidP="005957CF">
            <w:pPr>
              <w:jc w:val="center"/>
              <w:rPr>
                <w:rFonts w:ascii="仿宋" w:eastAsia="仿宋" w:hAnsi="仿宋" w:cs="仿宋"/>
                <w:sz w:val="24"/>
                <w:szCs w:val="24"/>
              </w:rPr>
            </w:pPr>
            <w:proofErr w:type="gramStart"/>
            <w:r w:rsidRPr="002B5923">
              <w:rPr>
                <w:rFonts w:ascii="仿宋" w:eastAsia="仿宋" w:hAnsi="仿宋" w:cs="仿宋" w:hint="eastAsia"/>
                <w:sz w:val="24"/>
                <w:szCs w:val="24"/>
              </w:rPr>
              <w:t>骆</w:t>
            </w:r>
            <w:proofErr w:type="gramEnd"/>
            <w:r w:rsidRPr="002B5923">
              <w:rPr>
                <w:rFonts w:ascii="仿宋" w:eastAsia="仿宋" w:hAnsi="仿宋" w:cs="仿宋" w:hint="eastAsia"/>
                <w:sz w:val="24"/>
                <w:szCs w:val="24"/>
              </w:rPr>
              <w:t>琤</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开展党建课题申报工作</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5月</w:t>
            </w:r>
          </w:p>
        </w:tc>
        <w:tc>
          <w:tcPr>
            <w:tcW w:w="1230" w:type="dxa"/>
            <w:vAlign w:val="center"/>
          </w:tcPr>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开展党建研究成果征集工作</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5月</w:t>
            </w:r>
          </w:p>
        </w:tc>
        <w:tc>
          <w:tcPr>
            <w:tcW w:w="1230" w:type="dxa"/>
            <w:vAlign w:val="center"/>
          </w:tcPr>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开展党建工作典型案例征集工作</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5月</w:t>
            </w:r>
          </w:p>
        </w:tc>
        <w:tc>
          <w:tcPr>
            <w:tcW w:w="1230" w:type="dxa"/>
            <w:vAlign w:val="center"/>
          </w:tcPr>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开展基层党组织</w:t>
            </w:r>
            <w:proofErr w:type="gramStart"/>
            <w:r w:rsidRPr="005957CF">
              <w:rPr>
                <w:rFonts w:ascii="仿宋" w:eastAsia="仿宋" w:hAnsi="仿宋" w:cs="仿宋" w:hint="eastAsia"/>
                <w:sz w:val="24"/>
                <w:szCs w:val="24"/>
              </w:rPr>
              <w:t>特色党建</w:t>
            </w:r>
            <w:proofErr w:type="gramEnd"/>
            <w:r w:rsidRPr="005957CF">
              <w:rPr>
                <w:rFonts w:ascii="仿宋" w:eastAsia="仿宋" w:hAnsi="仿宋" w:cs="仿宋" w:hint="eastAsia"/>
                <w:sz w:val="24"/>
                <w:szCs w:val="24"/>
              </w:rPr>
              <w:t>活动申报和建设</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5月、11月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推荐同心品牌</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5月、12月</w:t>
            </w:r>
          </w:p>
        </w:tc>
        <w:tc>
          <w:tcPr>
            <w:tcW w:w="1230" w:type="dxa"/>
            <w:vAlign w:val="center"/>
          </w:tcPr>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trHeight w:val="344"/>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restart"/>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2.</w:t>
            </w:r>
            <w:proofErr w:type="gramStart"/>
            <w:r w:rsidRPr="005957CF">
              <w:rPr>
                <w:rFonts w:ascii="仿宋" w:eastAsia="仿宋" w:hAnsi="仿宋" w:cs="仿宋" w:hint="eastAsia"/>
                <w:sz w:val="24"/>
                <w:szCs w:val="24"/>
              </w:rPr>
              <w:t>制定抓</w:t>
            </w:r>
            <w:proofErr w:type="gramEnd"/>
            <w:r w:rsidRPr="005957CF">
              <w:rPr>
                <w:rFonts w:ascii="仿宋" w:eastAsia="仿宋" w:hAnsi="仿宋" w:cs="仿宋" w:hint="eastAsia"/>
                <w:sz w:val="24"/>
                <w:szCs w:val="24"/>
              </w:rPr>
              <w:t>党建工作责任清单</w:t>
            </w: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制定并落实学院党委工作计划</w:t>
            </w:r>
          </w:p>
        </w:tc>
        <w:tc>
          <w:tcPr>
            <w:tcW w:w="1395"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 xml:space="preserve"> 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trHeight w:val="162"/>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制定</w:t>
            </w:r>
            <w:proofErr w:type="gramStart"/>
            <w:r w:rsidRPr="005957CF">
              <w:rPr>
                <w:rFonts w:ascii="仿宋" w:eastAsia="仿宋" w:hAnsi="仿宋" w:cs="仿宋" w:hint="eastAsia"/>
                <w:sz w:val="24"/>
                <w:szCs w:val="24"/>
              </w:rPr>
              <w:t>学院党建</w:t>
            </w:r>
            <w:proofErr w:type="gramEnd"/>
            <w:r w:rsidRPr="005957CF">
              <w:rPr>
                <w:rFonts w:ascii="仿宋" w:eastAsia="仿宋" w:hAnsi="仿宋" w:cs="仿宋" w:hint="eastAsia"/>
                <w:sz w:val="24"/>
                <w:szCs w:val="24"/>
              </w:rPr>
              <w:t>责任清单并分工落实</w:t>
            </w:r>
          </w:p>
        </w:tc>
        <w:tc>
          <w:tcPr>
            <w:tcW w:w="1395"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 xml:space="preserve"> 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trHeight w:val="762"/>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制定并落实学院中心组学习计划</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2-3月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制定并落实学院思想政治教育计划</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2-3月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对2019年党建责任清单存在问题进行整改</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2-3月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制定</w:t>
            </w:r>
            <w:hyperlink r:id="rId8" w:tgtFrame="http://wgyxy.hznu.edu.cn/zdzl//dflzjszl/_blank" w:history="1">
              <w:r w:rsidRPr="005957CF">
                <w:rPr>
                  <w:rFonts w:ascii="仿宋" w:eastAsia="仿宋" w:hAnsi="仿宋" w:cs="仿宋" w:hint="eastAsia"/>
                  <w:sz w:val="24"/>
                  <w:szCs w:val="24"/>
                </w:rPr>
                <w:t>2020年学院党委及主要负责人党风廉政建设主体责任</w:t>
              </w:r>
            </w:hyperlink>
            <w:r w:rsidRPr="005957CF">
              <w:rPr>
                <w:rFonts w:ascii="仿宋" w:eastAsia="仿宋" w:hAnsi="仿宋" w:cs="仿宋" w:hint="eastAsia"/>
                <w:sz w:val="24"/>
                <w:szCs w:val="24"/>
              </w:rPr>
              <w:t>制</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restart"/>
            <w:vAlign w:val="center"/>
          </w:tcPr>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3.加强队伍建设</w:t>
            </w: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召开党支部书记会议</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4月、6月、9月、12月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开展毕业党员专题教育</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开展毕业党员组织关系接转工作</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6月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trHeight w:val="90"/>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开展新生党员专题教育</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9月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开展新生党员组织关系接转工作</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9月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出国（境）短期修学项目党员管理</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6-8月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更新党建系统库、调整支部设置</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9月、12月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4.制定党员固定活动日计划</w:t>
            </w: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落实每个月党员固定活动日及活动内容</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restart"/>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5.开展阳光党务</w:t>
            </w: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公布学院党政联席会议和党委会议纪要</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2-12月隔周一</w:t>
            </w:r>
          </w:p>
        </w:tc>
        <w:tc>
          <w:tcPr>
            <w:tcW w:w="1230" w:type="dxa"/>
            <w:vAlign w:val="center"/>
          </w:tcPr>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学院工作计划、总结公示</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3月、12月</w:t>
            </w:r>
          </w:p>
        </w:tc>
        <w:tc>
          <w:tcPr>
            <w:tcW w:w="1230" w:type="dxa"/>
            <w:vAlign w:val="center"/>
          </w:tcPr>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trHeight w:val="90"/>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学院党政主要工作每月公示</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2-12月每月初</w:t>
            </w:r>
          </w:p>
        </w:tc>
        <w:tc>
          <w:tcPr>
            <w:tcW w:w="1230" w:type="dxa"/>
            <w:vAlign w:val="center"/>
          </w:tcPr>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trHeight w:val="90"/>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proofErr w:type="gramStart"/>
            <w:r w:rsidRPr="005957CF">
              <w:rPr>
                <w:rFonts w:ascii="仿宋" w:eastAsia="仿宋" w:hAnsi="仿宋" w:cs="仿宋" w:hint="eastAsia"/>
                <w:sz w:val="24"/>
                <w:szCs w:val="24"/>
              </w:rPr>
              <w:t>学院周</w:t>
            </w:r>
            <w:proofErr w:type="gramEnd"/>
            <w:r w:rsidRPr="005957CF">
              <w:rPr>
                <w:rFonts w:ascii="仿宋" w:eastAsia="仿宋" w:hAnsi="仿宋" w:cs="仿宋" w:hint="eastAsia"/>
                <w:sz w:val="24"/>
                <w:szCs w:val="24"/>
              </w:rPr>
              <w:t>志和</w:t>
            </w:r>
            <w:proofErr w:type="gramStart"/>
            <w:r w:rsidRPr="005957CF">
              <w:rPr>
                <w:rFonts w:ascii="仿宋" w:eastAsia="仿宋" w:hAnsi="仿宋" w:cs="仿宋" w:hint="eastAsia"/>
                <w:sz w:val="24"/>
                <w:szCs w:val="24"/>
              </w:rPr>
              <w:t>学工周</w:t>
            </w:r>
            <w:proofErr w:type="gramEnd"/>
            <w:r w:rsidRPr="005957CF">
              <w:rPr>
                <w:rFonts w:ascii="仿宋" w:eastAsia="仿宋" w:hAnsi="仿宋" w:cs="仿宋" w:hint="eastAsia"/>
                <w:sz w:val="24"/>
                <w:szCs w:val="24"/>
              </w:rPr>
              <w:t>志公示</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1-12月</w:t>
            </w:r>
          </w:p>
        </w:tc>
        <w:tc>
          <w:tcPr>
            <w:tcW w:w="1230" w:type="dxa"/>
            <w:vAlign w:val="center"/>
          </w:tcPr>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入党申请人、入党积极分子名单公示</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1-12月</w:t>
            </w:r>
          </w:p>
        </w:tc>
        <w:tc>
          <w:tcPr>
            <w:tcW w:w="1230" w:type="dxa"/>
            <w:vAlign w:val="center"/>
          </w:tcPr>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发展对象情况公示</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4月、11月</w:t>
            </w:r>
          </w:p>
        </w:tc>
        <w:tc>
          <w:tcPr>
            <w:tcW w:w="1230" w:type="dxa"/>
            <w:vAlign w:val="center"/>
          </w:tcPr>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发展预备党员公示</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5月、11月</w:t>
            </w:r>
          </w:p>
        </w:tc>
        <w:tc>
          <w:tcPr>
            <w:tcW w:w="1230" w:type="dxa"/>
            <w:vAlign w:val="center"/>
          </w:tcPr>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预备党员转正公示</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5月、11月</w:t>
            </w:r>
          </w:p>
        </w:tc>
        <w:tc>
          <w:tcPr>
            <w:tcW w:w="1230" w:type="dxa"/>
            <w:vAlign w:val="center"/>
          </w:tcPr>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trHeight w:val="90"/>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党员违纪违法及奖惩情况公示</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随时</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jc w:val="center"/>
        </w:trPr>
        <w:tc>
          <w:tcPr>
            <w:tcW w:w="831" w:type="dxa"/>
            <w:vMerge w:val="restart"/>
            <w:vAlign w:val="center"/>
          </w:tcPr>
          <w:p w:rsidR="005957CF" w:rsidRPr="005957CF" w:rsidRDefault="005957CF" w:rsidP="005957CF">
            <w:pP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w:t>
            </w:r>
          </w:p>
        </w:tc>
        <w:tc>
          <w:tcPr>
            <w:tcW w:w="1361" w:type="dxa"/>
            <w:vMerge w:val="restart"/>
            <w:vAlign w:val="center"/>
          </w:tcPr>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条件保障</w:t>
            </w:r>
          </w:p>
        </w:tc>
        <w:tc>
          <w:tcPr>
            <w:tcW w:w="1681" w:type="dxa"/>
            <w:vMerge w:val="restart"/>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1.“党员之家”建设</w:t>
            </w: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开设“红色书架”，开展红色阅读</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2-12月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维护整理党建材料</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随时</w:t>
            </w:r>
          </w:p>
        </w:tc>
        <w:tc>
          <w:tcPr>
            <w:tcW w:w="1230" w:type="dxa"/>
            <w:vAlign w:val="center"/>
          </w:tcPr>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更新党员上墙亮相信息</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随时</w:t>
            </w:r>
          </w:p>
        </w:tc>
        <w:tc>
          <w:tcPr>
            <w:tcW w:w="1230" w:type="dxa"/>
            <w:vAlign w:val="center"/>
          </w:tcPr>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restart"/>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2.党建经费使用</w:t>
            </w: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表彰学院优秀共产党员</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6-7月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王倩</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开展分党校学员社会实践活动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5月、11月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trHeight w:val="90"/>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w:t>
            </w:r>
            <w:proofErr w:type="gramStart"/>
            <w:r w:rsidRPr="005957CF">
              <w:rPr>
                <w:rFonts w:ascii="仿宋" w:eastAsia="仿宋" w:hAnsi="仿宋" w:cs="仿宋" w:hint="eastAsia"/>
                <w:sz w:val="24"/>
                <w:szCs w:val="24"/>
              </w:rPr>
              <w:t>特色党建</w:t>
            </w:r>
            <w:proofErr w:type="gramEnd"/>
            <w:r w:rsidRPr="005957CF">
              <w:rPr>
                <w:rFonts w:ascii="仿宋" w:eastAsia="仿宋" w:hAnsi="仿宋" w:cs="仿宋" w:hint="eastAsia"/>
                <w:sz w:val="24"/>
                <w:szCs w:val="24"/>
              </w:rPr>
              <w:t>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各支部书记</w:t>
            </w:r>
          </w:p>
        </w:tc>
      </w:tr>
      <w:tr w:rsidR="005957CF" w:rsidRPr="005957CF" w:rsidTr="005957CF">
        <w:trPr>
          <w:trHeight w:val="90"/>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开展党员红色基地考察活动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10-11月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购买党员教育学习书籍及发展党员有关等费用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随时</w:t>
            </w:r>
          </w:p>
        </w:tc>
        <w:tc>
          <w:tcPr>
            <w:tcW w:w="1230" w:type="dxa"/>
            <w:vAlign w:val="center"/>
          </w:tcPr>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开展困难党员慰问补助</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tc>
      </w:tr>
      <w:tr w:rsidR="005957CF" w:rsidRPr="005957CF" w:rsidTr="005957CF">
        <w:trPr>
          <w:trHeight w:val="151"/>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restart"/>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3.党务干部队伍建设</w:t>
            </w: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书记给党务干部上党课</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6月、12月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tc>
      </w:tr>
      <w:tr w:rsidR="005957CF" w:rsidRPr="005957CF" w:rsidTr="005957CF">
        <w:trPr>
          <w:trHeight w:val="483"/>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开展2020年上半年支部书记思想政治专题学习</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3月、6月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开展2020年下半年支部书记思想政治专题学习</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9月、12月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开展支部书记及支部委员业务培训</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9月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开展入党联系人专题培训</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9月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trHeight w:val="114"/>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restart"/>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4.党员队伍建设</w:t>
            </w: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书记给党员讲党课</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10月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tc>
      </w:tr>
      <w:tr w:rsidR="005957CF" w:rsidRPr="005957CF" w:rsidTr="005957CF">
        <w:trPr>
          <w:trHeight w:val="832"/>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核查党员名册、健全党员档案</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4-5月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trHeight w:val="208"/>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发展新党员、预备党员转正</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完善落实“四投票四公示</w:t>
            </w:r>
            <w:proofErr w:type="gramStart"/>
            <w:r w:rsidRPr="005957CF">
              <w:rPr>
                <w:rFonts w:ascii="仿宋" w:eastAsia="仿宋" w:hAnsi="仿宋" w:cs="仿宋" w:hint="eastAsia"/>
                <w:sz w:val="24"/>
                <w:szCs w:val="24"/>
              </w:rPr>
              <w:t>一</w:t>
            </w:r>
            <w:proofErr w:type="gramEnd"/>
            <w:r w:rsidRPr="005957CF">
              <w:rPr>
                <w:rFonts w:ascii="仿宋" w:eastAsia="仿宋" w:hAnsi="仿宋" w:cs="仿宋" w:hint="eastAsia"/>
                <w:sz w:val="24"/>
                <w:szCs w:val="24"/>
              </w:rPr>
              <w:t>答辩”制度</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举办第59期入党积极分子培训班</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3-5月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举办第16期预备党员培训班</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3-5月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举办新生</w:t>
            </w:r>
            <w:proofErr w:type="gramStart"/>
            <w:r w:rsidRPr="005957CF">
              <w:rPr>
                <w:rFonts w:ascii="仿宋" w:eastAsia="仿宋" w:hAnsi="仿宋" w:cs="仿宋" w:hint="eastAsia"/>
                <w:sz w:val="24"/>
                <w:szCs w:val="24"/>
              </w:rPr>
              <w:t>班级党</w:t>
            </w:r>
            <w:proofErr w:type="gramEnd"/>
            <w:r w:rsidRPr="005957CF">
              <w:rPr>
                <w:rFonts w:ascii="仿宋" w:eastAsia="仿宋" w:hAnsi="仿宋" w:cs="仿宋" w:hint="eastAsia"/>
                <w:sz w:val="24"/>
                <w:szCs w:val="24"/>
              </w:rPr>
              <w:t>的基础知识培训</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9月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举办第60期入党积极分子培训班</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10-12月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restart"/>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5、党建阵地建设</w:t>
            </w: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更新学院党务工作公开</w:t>
            </w:r>
            <w:proofErr w:type="gramStart"/>
            <w:r w:rsidRPr="005957CF">
              <w:rPr>
                <w:rFonts w:ascii="仿宋" w:eastAsia="仿宋" w:hAnsi="仿宋" w:cs="仿宋" w:hint="eastAsia"/>
                <w:sz w:val="24"/>
                <w:szCs w:val="24"/>
              </w:rPr>
              <w:t>栏内容</w:t>
            </w:r>
            <w:proofErr w:type="gramEnd"/>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Default="005957CF" w:rsidP="005957CF">
            <w:pPr>
              <w:jc w:val="center"/>
              <w:rPr>
                <w:rFonts w:ascii="仿宋" w:eastAsia="仿宋" w:hAnsi="仿宋" w:cs="仿宋" w:hint="eastAsia"/>
                <w:sz w:val="24"/>
                <w:szCs w:val="24"/>
              </w:rPr>
            </w:pPr>
            <w:r w:rsidRPr="005957CF">
              <w:rPr>
                <w:rFonts w:ascii="仿宋" w:eastAsia="仿宋" w:hAnsi="仿宋" w:cs="仿宋" w:hint="eastAsia"/>
                <w:sz w:val="24"/>
                <w:szCs w:val="24"/>
              </w:rPr>
              <w:t>陈姗珊</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proofErr w:type="gramStart"/>
            <w:r w:rsidRPr="005957CF">
              <w:rPr>
                <w:rFonts w:ascii="仿宋" w:eastAsia="仿宋" w:hAnsi="仿宋" w:cs="仿宋" w:hint="eastAsia"/>
                <w:sz w:val="24"/>
                <w:szCs w:val="24"/>
              </w:rPr>
              <w:t>更新院网思想</w:t>
            </w:r>
            <w:proofErr w:type="gramEnd"/>
            <w:r w:rsidRPr="005957CF">
              <w:rPr>
                <w:rFonts w:ascii="仿宋" w:eastAsia="仿宋" w:hAnsi="仿宋" w:cs="仿宋" w:hint="eastAsia"/>
                <w:sz w:val="24"/>
                <w:szCs w:val="24"/>
              </w:rPr>
              <w:t>政治学习专栏内容</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trHeight w:val="569"/>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proofErr w:type="gramStart"/>
            <w:r w:rsidRPr="005957CF">
              <w:rPr>
                <w:rFonts w:ascii="仿宋" w:eastAsia="仿宋" w:hAnsi="仿宋" w:cs="仿宋" w:hint="eastAsia"/>
                <w:sz w:val="24"/>
                <w:szCs w:val="24"/>
              </w:rPr>
              <w:t>更新院网党风</w:t>
            </w:r>
            <w:proofErr w:type="gramEnd"/>
            <w:r w:rsidRPr="005957CF">
              <w:rPr>
                <w:rFonts w:ascii="仿宋" w:eastAsia="仿宋" w:hAnsi="仿宋" w:cs="仿宋" w:hint="eastAsia"/>
                <w:sz w:val="24"/>
                <w:szCs w:val="24"/>
              </w:rPr>
              <w:t>廉政建设专栏内容</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proofErr w:type="gramStart"/>
            <w:r w:rsidRPr="005957CF">
              <w:rPr>
                <w:rFonts w:ascii="仿宋" w:eastAsia="仿宋" w:hAnsi="仿宋" w:cs="仿宋" w:hint="eastAsia"/>
                <w:sz w:val="24"/>
                <w:szCs w:val="24"/>
              </w:rPr>
              <w:t>更新院网党建</w:t>
            </w:r>
            <w:proofErr w:type="gramEnd"/>
            <w:r w:rsidRPr="005957CF">
              <w:rPr>
                <w:rFonts w:ascii="仿宋" w:eastAsia="仿宋" w:hAnsi="仿宋" w:cs="仿宋" w:hint="eastAsia"/>
                <w:sz w:val="24"/>
                <w:szCs w:val="24"/>
              </w:rPr>
              <w:t>工作专栏内容</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更新先进事迹宣传专栏内容</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更新讲好外院故事宣传专栏内容</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林祯昊</w:t>
            </w:r>
          </w:p>
        </w:tc>
      </w:tr>
      <w:tr w:rsidR="005957CF" w:rsidRPr="005957CF" w:rsidTr="005957CF">
        <w:trPr>
          <w:trHeight w:val="467"/>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更新其他网上党建工作阵地（QQ</w:t>
            </w:r>
            <w:r w:rsidRPr="005957CF">
              <w:rPr>
                <w:rFonts w:ascii="仿宋" w:eastAsia="仿宋" w:hAnsi="仿宋" w:cs="仿宋" w:hint="eastAsia"/>
                <w:sz w:val="24"/>
                <w:szCs w:val="24"/>
              </w:rPr>
              <w:lastRenderedPageBreak/>
              <w:t>群、e外、微博、微信）</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lastRenderedPageBreak/>
              <w:t>3-12月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lastRenderedPageBreak/>
              <w:t>钱珊</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林祯昊</w:t>
            </w:r>
          </w:p>
        </w:tc>
      </w:tr>
      <w:tr w:rsidR="005957CF" w:rsidRPr="005957CF" w:rsidTr="005957CF">
        <w:trPr>
          <w:trHeight w:val="167"/>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党员之家、GOT党员工作室建设</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陈姗珊</w:t>
            </w:r>
          </w:p>
          <w:p w:rsidR="005957CF" w:rsidRPr="005957CF" w:rsidRDefault="002B5923" w:rsidP="005957CF">
            <w:pPr>
              <w:jc w:val="center"/>
              <w:rPr>
                <w:rFonts w:ascii="仿宋" w:eastAsia="仿宋" w:hAnsi="仿宋" w:cs="仿宋"/>
                <w:sz w:val="24"/>
                <w:szCs w:val="24"/>
              </w:rPr>
            </w:pPr>
            <w:proofErr w:type="gramStart"/>
            <w:r w:rsidRPr="002B5923">
              <w:rPr>
                <w:rFonts w:ascii="仿宋" w:eastAsia="仿宋" w:hAnsi="仿宋" w:cs="仿宋" w:hint="eastAsia"/>
                <w:sz w:val="24"/>
                <w:szCs w:val="24"/>
              </w:rPr>
              <w:t>骆</w:t>
            </w:r>
            <w:proofErr w:type="gramEnd"/>
            <w:r w:rsidRPr="002B5923">
              <w:rPr>
                <w:rFonts w:ascii="仿宋" w:eastAsia="仿宋" w:hAnsi="仿宋" w:cs="仿宋" w:hint="eastAsia"/>
                <w:sz w:val="24"/>
                <w:szCs w:val="24"/>
              </w:rPr>
              <w:t>琤</w:t>
            </w:r>
          </w:p>
        </w:tc>
      </w:tr>
      <w:tr w:rsidR="005957CF" w:rsidRPr="005957CF" w:rsidTr="005957CF">
        <w:trPr>
          <w:jc w:val="center"/>
        </w:trPr>
        <w:tc>
          <w:tcPr>
            <w:tcW w:w="831" w:type="dxa"/>
            <w:vMerge w:val="restart"/>
            <w:vAlign w:val="center"/>
          </w:tcPr>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4</w:t>
            </w:r>
          </w:p>
          <w:p w:rsidR="005957CF" w:rsidRPr="005957CF" w:rsidRDefault="005957CF" w:rsidP="005957CF">
            <w:pPr>
              <w:jc w:val="center"/>
              <w:rPr>
                <w:rFonts w:ascii="仿宋" w:eastAsia="仿宋" w:hAnsi="仿宋" w:cs="仿宋"/>
                <w:sz w:val="24"/>
                <w:szCs w:val="24"/>
              </w:rPr>
            </w:pPr>
          </w:p>
          <w:p w:rsidR="005957CF" w:rsidRPr="005957CF" w:rsidRDefault="005957CF" w:rsidP="005957CF">
            <w:pPr>
              <w:rPr>
                <w:rFonts w:ascii="仿宋" w:eastAsia="仿宋" w:hAnsi="仿宋" w:cs="仿宋"/>
                <w:sz w:val="24"/>
                <w:szCs w:val="24"/>
              </w:rPr>
            </w:pPr>
          </w:p>
        </w:tc>
        <w:tc>
          <w:tcPr>
            <w:tcW w:w="1361" w:type="dxa"/>
            <w:vMerge w:val="restart"/>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制度建设</w:t>
            </w:r>
          </w:p>
        </w:tc>
        <w:tc>
          <w:tcPr>
            <w:tcW w:w="1681" w:type="dxa"/>
            <w:vMerge w:val="restart"/>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1.制定完善党建工作相关制度</w:t>
            </w: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继续执行《</w:t>
            </w:r>
            <w:hyperlink r:id="rId9" w:tgtFrame="http://wgyxy.hznu.edu.cn/zdzl//dflzjszl/_blank" w:history="1">
              <w:r w:rsidRPr="005957CF">
                <w:rPr>
                  <w:rFonts w:ascii="仿宋" w:eastAsia="仿宋" w:hAnsi="仿宋" w:cs="仿宋" w:hint="eastAsia"/>
                  <w:sz w:val="24"/>
                  <w:szCs w:val="24"/>
                </w:rPr>
                <w:t>外国语学院党委理论中心组学习制度</w:t>
              </w:r>
            </w:hyperlink>
            <w:r w:rsidRPr="005957CF">
              <w:rPr>
                <w:rFonts w:ascii="仿宋" w:eastAsia="仿宋" w:hAnsi="仿宋" w:cs="仿宋" w:hint="eastAsia"/>
                <w:sz w:val="24"/>
                <w:szCs w:val="24"/>
              </w:rPr>
              <w:t>》</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继续执行《</w:t>
            </w:r>
            <w:hyperlink r:id="rId10" w:tgtFrame="http://wgyxy.hznu.edu.cn/zdzl//dflzjszl/_blank" w:history="1">
              <w:r w:rsidRPr="005957CF">
                <w:rPr>
                  <w:rFonts w:ascii="仿宋" w:eastAsia="仿宋" w:hAnsi="仿宋" w:cs="仿宋" w:hint="eastAsia"/>
                  <w:sz w:val="24"/>
                  <w:szCs w:val="24"/>
                </w:rPr>
                <w:t>外国语学院治安综合治理安全工作制度</w:t>
              </w:r>
            </w:hyperlink>
            <w:r w:rsidRPr="005957CF">
              <w:rPr>
                <w:rFonts w:ascii="仿宋" w:eastAsia="仿宋" w:hAnsi="仿宋" w:cs="仿宋" w:hint="eastAsia"/>
                <w:sz w:val="24"/>
                <w:szCs w:val="24"/>
              </w:rPr>
              <w:t>》</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继续执行《</w:t>
            </w:r>
            <w:hyperlink r:id="rId11" w:tgtFrame="http://wgyxy.hznu.edu.cn/zdzl//dflzjszl/_blank" w:history="1">
              <w:r w:rsidRPr="005957CF">
                <w:rPr>
                  <w:rFonts w:ascii="仿宋" w:eastAsia="仿宋" w:hAnsi="仿宋" w:cs="仿宋" w:hint="eastAsia"/>
                  <w:sz w:val="24"/>
                  <w:szCs w:val="24"/>
                </w:rPr>
                <w:t>外国语学院党委工作职责</w:t>
              </w:r>
            </w:hyperlink>
            <w:r w:rsidRPr="005957CF">
              <w:rPr>
                <w:rFonts w:ascii="仿宋" w:eastAsia="仿宋" w:hAnsi="仿宋" w:cs="仿宋" w:hint="eastAsia"/>
                <w:sz w:val="24"/>
                <w:szCs w:val="24"/>
              </w:rPr>
              <w:t xml:space="preserve">》 </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继续执行《外国语学院党委关于加强和改进新形势下思想政治工作的实施办法》</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继续执行《关于贯彻落实“三重一大”决策制度的实施办法》</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继续执行《关于加强学院党政领导班子自身建设的意见》</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继续执行《</w:t>
            </w:r>
            <w:hyperlink r:id="rId12" w:tgtFrame="http://wgyxy.hznu.edu.cn/zdzl//dflzjszl/_blank" w:history="1">
              <w:r w:rsidRPr="005957CF">
                <w:rPr>
                  <w:rFonts w:ascii="仿宋" w:eastAsia="仿宋" w:hAnsi="仿宋" w:cs="仿宋" w:hint="eastAsia"/>
                  <w:sz w:val="24"/>
                  <w:szCs w:val="24"/>
                </w:rPr>
                <w:t>外国语学院领导班子民主生活会制度</w:t>
              </w:r>
            </w:hyperlink>
            <w:r w:rsidRPr="005957CF">
              <w:rPr>
                <w:rFonts w:ascii="仿宋" w:eastAsia="仿宋" w:hAnsi="仿宋" w:cs="仿宋" w:hint="eastAsia"/>
                <w:sz w:val="24"/>
                <w:szCs w:val="24"/>
              </w:rPr>
              <w:t>》</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继续执行《</w:t>
            </w:r>
            <w:hyperlink r:id="rId13" w:tgtFrame="http://wgyxy.hznu.edu.cn/zdzl//dflzjszl/_blank" w:history="1">
              <w:r w:rsidRPr="005957CF">
                <w:rPr>
                  <w:rFonts w:ascii="仿宋" w:eastAsia="仿宋" w:hAnsi="仿宋" w:cs="仿宋" w:hint="eastAsia"/>
                  <w:sz w:val="24"/>
                  <w:szCs w:val="24"/>
                </w:rPr>
                <w:t>外国语学院党政联席会议议事规则</w:t>
              </w:r>
            </w:hyperlink>
            <w:r w:rsidRPr="005957CF">
              <w:rPr>
                <w:rFonts w:ascii="仿宋" w:eastAsia="仿宋" w:hAnsi="仿宋" w:cs="仿宋" w:hint="eastAsia"/>
                <w:sz w:val="24"/>
                <w:szCs w:val="24"/>
              </w:rPr>
              <w:t>》</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继续执行《</w:t>
            </w:r>
            <w:hyperlink r:id="rId14" w:tgtFrame="http://wgyxy.hznu.edu.cn/zdzl//dflzjszl/_blank" w:history="1">
              <w:r w:rsidRPr="005957CF">
                <w:rPr>
                  <w:rFonts w:ascii="仿宋" w:eastAsia="仿宋" w:hAnsi="仿宋" w:cs="仿宋" w:hint="eastAsia"/>
                  <w:sz w:val="24"/>
                  <w:szCs w:val="24"/>
                </w:rPr>
                <w:t>外国语学院干部廉洁自律行为规范</w:t>
              </w:r>
            </w:hyperlink>
            <w:r w:rsidRPr="005957CF">
              <w:rPr>
                <w:rFonts w:ascii="仿宋" w:eastAsia="仿宋" w:hAnsi="仿宋" w:cs="仿宋" w:hint="eastAsia"/>
                <w:sz w:val="24"/>
                <w:szCs w:val="24"/>
              </w:rPr>
              <w:t>》</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继续执行《关于推进“两学一做”学习教育常态化制度化的实施方案》</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继续执行《</w:t>
            </w:r>
            <w:hyperlink r:id="rId15" w:tgtFrame="http://wgyxy.hznu.edu.cn/zdzl//dflzjszl/_blank" w:history="1">
              <w:r w:rsidRPr="005957CF">
                <w:rPr>
                  <w:rFonts w:ascii="仿宋" w:eastAsia="仿宋" w:hAnsi="仿宋" w:cs="仿宋" w:hint="eastAsia"/>
                  <w:sz w:val="24"/>
                  <w:szCs w:val="24"/>
                </w:rPr>
                <w:t>外国语学院党务、院务和信息“三公开”的实施细则</w:t>
              </w:r>
            </w:hyperlink>
            <w:r w:rsidRPr="005957CF">
              <w:rPr>
                <w:rFonts w:ascii="仿宋" w:eastAsia="仿宋" w:hAnsi="仿宋" w:cs="仿宋" w:hint="eastAsia"/>
                <w:sz w:val="24"/>
                <w:szCs w:val="24"/>
              </w:rPr>
              <w:t xml:space="preserve">》 </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继续执行党组织“三会一课”、发展党员、谈心谈话、推优评优等相关制度</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jc w:val="center"/>
        </w:trPr>
        <w:tc>
          <w:tcPr>
            <w:tcW w:w="831" w:type="dxa"/>
            <w:vMerge/>
            <w:vAlign w:val="center"/>
          </w:tcPr>
          <w:p w:rsidR="005957CF" w:rsidRPr="005957CF" w:rsidRDefault="005957CF" w:rsidP="005957CF">
            <w:pP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restart"/>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2.制定完善党风廉政建设相关制度</w:t>
            </w: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完善2020年《</w:t>
            </w:r>
            <w:hyperlink r:id="rId16" w:tgtFrame="http://wgyxy.hznu.edu.cn/zdzl//dflzjszl/_blank" w:history="1">
              <w:r w:rsidRPr="005957CF">
                <w:rPr>
                  <w:rFonts w:ascii="仿宋" w:eastAsia="仿宋" w:hAnsi="仿宋" w:cs="仿宋" w:hint="eastAsia"/>
                  <w:sz w:val="24"/>
                  <w:szCs w:val="24"/>
                </w:rPr>
                <w:t>外国语学院党政领导班子“一岗双责”制</w:t>
              </w:r>
            </w:hyperlink>
            <w:r w:rsidRPr="005957CF">
              <w:rPr>
                <w:rFonts w:ascii="仿宋" w:eastAsia="仿宋" w:hAnsi="仿宋" w:cs="仿宋" w:hint="eastAsia"/>
                <w:sz w:val="24"/>
                <w:szCs w:val="24"/>
              </w:rPr>
              <w:t>》</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4月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jc w:val="center"/>
        </w:trPr>
        <w:tc>
          <w:tcPr>
            <w:tcW w:w="831" w:type="dxa"/>
            <w:vMerge/>
            <w:vAlign w:val="center"/>
          </w:tcPr>
          <w:p w:rsidR="005957CF" w:rsidRPr="005957CF" w:rsidRDefault="005957CF" w:rsidP="005957CF">
            <w:pPr>
              <w:rPr>
                <w:rFonts w:ascii="仿宋" w:eastAsia="仿宋" w:hAnsi="仿宋" w:cs="仿宋"/>
                <w:sz w:val="24"/>
                <w:szCs w:val="24"/>
              </w:rPr>
            </w:pPr>
          </w:p>
          <w:p w:rsidR="005957CF" w:rsidRPr="005957CF" w:rsidRDefault="005957CF" w:rsidP="005957CF">
            <w:pP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落实2020年领导班子主体责任“两月一报告”和一年</w:t>
            </w:r>
            <w:proofErr w:type="gramStart"/>
            <w:r w:rsidRPr="005957CF">
              <w:rPr>
                <w:rFonts w:ascii="仿宋" w:eastAsia="仿宋" w:hAnsi="仿宋" w:cs="仿宋" w:hint="eastAsia"/>
                <w:sz w:val="24"/>
                <w:szCs w:val="24"/>
              </w:rPr>
              <w:t>一</w:t>
            </w:r>
            <w:proofErr w:type="gramEnd"/>
            <w:r w:rsidRPr="005957CF">
              <w:rPr>
                <w:rFonts w:ascii="仿宋" w:eastAsia="仿宋" w:hAnsi="仿宋" w:cs="仿宋" w:hint="eastAsia"/>
                <w:sz w:val="24"/>
                <w:szCs w:val="24"/>
              </w:rPr>
              <w:t>单、一人</w:t>
            </w:r>
            <w:proofErr w:type="gramStart"/>
            <w:r w:rsidRPr="005957CF">
              <w:rPr>
                <w:rFonts w:ascii="仿宋" w:eastAsia="仿宋" w:hAnsi="仿宋" w:cs="仿宋" w:hint="eastAsia"/>
                <w:sz w:val="24"/>
                <w:szCs w:val="24"/>
              </w:rPr>
              <w:t>一</w:t>
            </w:r>
            <w:proofErr w:type="gramEnd"/>
            <w:r w:rsidRPr="005957CF">
              <w:rPr>
                <w:rFonts w:ascii="仿宋" w:eastAsia="仿宋" w:hAnsi="仿宋" w:cs="仿宋" w:hint="eastAsia"/>
                <w:sz w:val="24"/>
                <w:szCs w:val="24"/>
              </w:rPr>
              <w:t>单制度</w:t>
            </w:r>
          </w:p>
        </w:tc>
        <w:tc>
          <w:tcPr>
            <w:tcW w:w="1395"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每2月</w:t>
            </w:r>
            <w:proofErr w:type="gramEnd"/>
            <w:r w:rsidRPr="005957CF">
              <w:rPr>
                <w:rFonts w:ascii="仿宋" w:eastAsia="仿宋" w:hAnsi="仿宋" w:cs="仿宋" w:hint="eastAsia"/>
                <w:sz w:val="24"/>
                <w:szCs w:val="24"/>
              </w:rPr>
              <w:t>一次和一年检查一次</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jc w:val="center"/>
        </w:trPr>
        <w:tc>
          <w:tcPr>
            <w:tcW w:w="831" w:type="dxa"/>
            <w:vMerge/>
            <w:vAlign w:val="center"/>
          </w:tcPr>
          <w:p w:rsidR="005957CF" w:rsidRPr="005957CF" w:rsidRDefault="005957CF" w:rsidP="005957CF">
            <w:pP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落实领导干部个人重大事项报告制度</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制定《</w:t>
            </w:r>
            <w:hyperlink r:id="rId17" w:tgtFrame="http://wgyxy.hznu.edu.cn/zdzl//dflzjszl/_blank" w:history="1">
              <w:r w:rsidRPr="005957CF">
                <w:rPr>
                  <w:rFonts w:ascii="仿宋" w:eastAsia="仿宋" w:hAnsi="仿宋" w:cs="仿宋" w:hint="eastAsia"/>
                  <w:sz w:val="24"/>
                  <w:szCs w:val="24"/>
                </w:rPr>
                <w:t>2019年学院党委及主要负责人党风廉政建设主体责任</w:t>
              </w:r>
            </w:hyperlink>
            <w:r w:rsidRPr="005957CF">
              <w:rPr>
                <w:rFonts w:ascii="仿宋" w:eastAsia="仿宋" w:hAnsi="仿宋" w:cs="仿宋" w:hint="eastAsia"/>
                <w:sz w:val="24"/>
                <w:szCs w:val="24"/>
              </w:rPr>
              <w:t>存在问题整改方案》</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4月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落实</w:t>
            </w:r>
            <w:hyperlink r:id="rId18" w:tgtFrame="http://wgyxy.hznu.edu.cn/zdzl//dflzjszl/_blank" w:history="1">
              <w:r w:rsidRPr="005957CF">
                <w:rPr>
                  <w:rFonts w:ascii="仿宋" w:eastAsia="仿宋" w:hAnsi="仿宋" w:cs="仿宋" w:hint="eastAsia"/>
                  <w:sz w:val="24"/>
                  <w:szCs w:val="24"/>
                </w:rPr>
                <w:t>2020年领导班子贯彻中央八项规定精神情况的自查报告</w:t>
              </w:r>
            </w:hyperlink>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每月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2B5923"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落实《外国语学院</w:t>
            </w:r>
            <w:hyperlink r:id="rId19" w:tgtFrame="http://wgyxy.hznu.edu.cn/zdzl//dflzjszl/_blank" w:history="1">
              <w:r w:rsidRPr="005957CF">
                <w:rPr>
                  <w:rFonts w:ascii="仿宋" w:eastAsia="仿宋" w:hAnsi="仿宋" w:cs="仿宋" w:hint="eastAsia"/>
                  <w:sz w:val="24"/>
                  <w:szCs w:val="24"/>
                </w:rPr>
                <w:t>党委会议事规则</w:t>
              </w:r>
            </w:hyperlink>
            <w:r w:rsidRPr="005957CF">
              <w:rPr>
                <w:rFonts w:ascii="仿宋" w:eastAsia="仿宋" w:hAnsi="仿宋" w:cs="仿宋" w:hint="eastAsia"/>
                <w:sz w:val="24"/>
                <w:szCs w:val="24"/>
              </w:rPr>
              <w:t>》</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4月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2B5923"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制定《</w:t>
            </w:r>
            <w:hyperlink r:id="rId20" w:tgtFrame="http://wgyxy.hznu.edu.cn/zdzl//dflzjszl/_blank" w:history="1">
              <w:r w:rsidRPr="005957CF">
                <w:rPr>
                  <w:rFonts w:ascii="仿宋" w:eastAsia="仿宋" w:hAnsi="仿宋" w:cs="仿宋" w:hint="eastAsia"/>
                  <w:sz w:val="24"/>
                  <w:szCs w:val="24"/>
                </w:rPr>
                <w:t>关于杭州师范大学外国语学院2020年党风廉政建设和反腐败工作组织领导与责任分工的通知</w:t>
              </w:r>
            </w:hyperlink>
            <w:r w:rsidRPr="005957CF">
              <w:rPr>
                <w:rFonts w:ascii="仿宋" w:eastAsia="仿宋" w:hAnsi="仿宋" w:cs="仿宋" w:hint="eastAsia"/>
                <w:sz w:val="24"/>
                <w:szCs w:val="24"/>
              </w:rPr>
              <w:t>》</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4月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2B5923"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制定《</w:t>
            </w:r>
            <w:hyperlink r:id="rId21" w:tgtFrame="http://wgyxy.hznu.edu.cn/zdzl//dflzjszl/_blank" w:tooltip="2015杭州师范大学外国语学院党风廉政建设和反腐败工作牵头部门任务函告书" w:history="1">
              <w:r w:rsidRPr="005957CF">
                <w:rPr>
                  <w:rFonts w:ascii="仿宋" w:eastAsia="仿宋" w:hAnsi="仿宋" w:cs="仿宋" w:hint="eastAsia"/>
                  <w:sz w:val="24"/>
                  <w:szCs w:val="24"/>
                </w:rPr>
                <w:t>2020杭州师范大学外国语学院党风廉政建设和反腐败工作牵头部门任务函告书</w:t>
              </w:r>
            </w:hyperlink>
            <w:r w:rsidRPr="005957CF">
              <w:rPr>
                <w:rFonts w:ascii="仿宋" w:eastAsia="仿宋" w:hAnsi="仿宋" w:cs="仿宋" w:hint="eastAsia"/>
                <w:sz w:val="24"/>
                <w:szCs w:val="24"/>
              </w:rPr>
              <w:t>》</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4月</w:t>
            </w:r>
          </w:p>
        </w:tc>
        <w:tc>
          <w:tcPr>
            <w:tcW w:w="1230" w:type="dxa"/>
            <w:vAlign w:val="center"/>
          </w:tcPr>
          <w:p w:rsidR="005957CF" w:rsidRPr="005957CF" w:rsidRDefault="002B5923"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trHeight w:val="90"/>
          <w:jc w:val="center"/>
        </w:trPr>
        <w:tc>
          <w:tcPr>
            <w:tcW w:w="831" w:type="dxa"/>
            <w:vMerge w:val="restart"/>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w:t>
            </w:r>
          </w:p>
        </w:tc>
        <w:tc>
          <w:tcPr>
            <w:tcW w:w="1361" w:type="dxa"/>
            <w:vMerge w:val="restart"/>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品牌载体设计</w:t>
            </w:r>
          </w:p>
        </w:tc>
        <w:tc>
          <w:tcPr>
            <w:tcW w:w="1681" w:type="dxa"/>
            <w:vMerge w:val="restart"/>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1.基层服务型党组织建设示范点</w:t>
            </w: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开展思想政治</w:t>
            </w:r>
            <w:proofErr w:type="gramStart"/>
            <w:r w:rsidRPr="005957CF">
              <w:rPr>
                <w:rFonts w:ascii="仿宋" w:eastAsia="仿宋" w:hAnsi="仿宋" w:cs="仿宋" w:hint="eastAsia"/>
                <w:sz w:val="24"/>
                <w:szCs w:val="24"/>
              </w:rPr>
              <w:t>微课栏</w:t>
            </w:r>
            <w:proofErr w:type="gramEnd"/>
            <w:r w:rsidRPr="005957CF">
              <w:rPr>
                <w:rFonts w:ascii="仿宋" w:eastAsia="仿宋" w:hAnsi="仿宋" w:cs="仿宋" w:hint="eastAsia"/>
                <w:sz w:val="24"/>
                <w:szCs w:val="24"/>
              </w:rPr>
              <w:t>专题学习</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2B5923"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trHeight w:val="90"/>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开展学生党员“七个一”工程</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5月、11月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2B5923"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trHeight w:val="90"/>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教工第一党支部省级标杆党支部建设</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3-5月</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9-12月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2B5923" w:rsidP="005957CF">
            <w:pPr>
              <w:jc w:val="center"/>
              <w:rPr>
                <w:rFonts w:ascii="仿宋" w:eastAsia="仿宋" w:hAnsi="仿宋" w:cs="仿宋"/>
                <w:sz w:val="24"/>
                <w:szCs w:val="24"/>
              </w:rPr>
            </w:pPr>
            <w:proofErr w:type="gramStart"/>
            <w:r w:rsidRPr="002B5923">
              <w:rPr>
                <w:rFonts w:ascii="仿宋" w:eastAsia="仿宋" w:hAnsi="仿宋" w:cs="仿宋" w:hint="eastAsia"/>
                <w:sz w:val="24"/>
                <w:szCs w:val="24"/>
              </w:rPr>
              <w:t>骆</w:t>
            </w:r>
            <w:proofErr w:type="gramEnd"/>
            <w:r w:rsidRPr="002B5923">
              <w:rPr>
                <w:rFonts w:ascii="仿宋" w:eastAsia="仿宋" w:hAnsi="仿宋" w:cs="仿宋" w:hint="eastAsia"/>
                <w:sz w:val="24"/>
                <w:szCs w:val="24"/>
              </w:rPr>
              <w:t>琤</w:t>
            </w:r>
          </w:p>
        </w:tc>
      </w:tr>
      <w:tr w:rsidR="005957CF" w:rsidRPr="005957CF" w:rsidTr="005957CF">
        <w:trPr>
          <w:trHeight w:val="90"/>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开展优秀党员寻访实践活动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3-5月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2B5923"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trHeight w:val="90"/>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开展4U志愿者服务活动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林祯昊</w:t>
            </w:r>
          </w:p>
        </w:tc>
      </w:tr>
      <w:tr w:rsidR="005957CF" w:rsidRPr="005957CF" w:rsidTr="005957CF">
        <w:trPr>
          <w:trHeight w:val="90"/>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开展“党员面对面”活动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2B5923"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trHeight w:val="90"/>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开展“党员先锋岗”活动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2B5923"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trHeight w:val="90"/>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开展“晨读角”和外语角活动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2B5923"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trHeight w:val="90"/>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开展“七一”新党员宣誓大会</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6月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2B5923"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trHeight w:val="90"/>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开展新生党员“点亮微心愿”活动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9月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2B5923"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trHeight w:val="90"/>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开展“优秀党员论坛”</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10月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 xml:space="preserve">王倩 </w:t>
            </w:r>
          </w:p>
          <w:p w:rsidR="005957CF" w:rsidRPr="005957CF" w:rsidRDefault="002B5923"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trHeight w:val="90"/>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开展丝路党员活动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钱珊</w:t>
            </w:r>
          </w:p>
        </w:tc>
      </w:tr>
      <w:tr w:rsidR="005957CF" w:rsidRPr="005957CF" w:rsidTr="005957CF">
        <w:trPr>
          <w:trHeight w:val="90"/>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开展学党史新中国史等主题教育活动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11月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2B5923"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trHeight w:val="330"/>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restart"/>
            <w:vAlign w:val="center"/>
          </w:tcPr>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2.结合学科专业优势开展</w:t>
            </w:r>
            <w:proofErr w:type="gramStart"/>
            <w:r w:rsidRPr="005957CF">
              <w:rPr>
                <w:rFonts w:ascii="仿宋" w:eastAsia="仿宋" w:hAnsi="仿宋" w:cs="仿宋" w:hint="eastAsia"/>
                <w:sz w:val="24"/>
                <w:szCs w:val="24"/>
              </w:rPr>
              <w:t>特色党建</w:t>
            </w:r>
            <w:proofErr w:type="gramEnd"/>
            <w:r w:rsidRPr="005957CF">
              <w:rPr>
                <w:rFonts w:ascii="仿宋" w:eastAsia="仿宋" w:hAnsi="仿宋" w:cs="仿宋" w:hint="eastAsia"/>
                <w:sz w:val="24"/>
                <w:szCs w:val="24"/>
              </w:rPr>
              <w:t>活动</w:t>
            </w: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学科建设“一号工程”和“冲A计划”党员主题活动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3-4月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2B5923" w:rsidP="005957CF">
            <w:pPr>
              <w:jc w:val="center"/>
              <w:rPr>
                <w:rFonts w:ascii="仿宋" w:eastAsia="仿宋" w:hAnsi="仿宋" w:cs="仿宋"/>
                <w:sz w:val="24"/>
                <w:szCs w:val="24"/>
              </w:rPr>
            </w:pPr>
            <w:r>
              <w:rPr>
                <w:rFonts w:ascii="仿宋" w:eastAsia="仿宋" w:hAnsi="仿宋" w:cs="仿宋" w:hint="eastAsia"/>
                <w:sz w:val="24"/>
                <w:szCs w:val="24"/>
              </w:rPr>
              <w:t>钱珊</w:t>
            </w:r>
          </w:p>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骆</w:t>
            </w:r>
            <w:proofErr w:type="gramEnd"/>
            <w:r w:rsidRPr="005957CF">
              <w:rPr>
                <w:rFonts w:ascii="仿宋" w:eastAsia="仿宋" w:hAnsi="仿宋" w:cs="仿宋" w:hint="eastAsia"/>
                <w:sz w:val="24"/>
                <w:szCs w:val="24"/>
              </w:rPr>
              <w:t>琤</w:t>
            </w:r>
          </w:p>
        </w:tc>
      </w:tr>
      <w:tr w:rsidR="005957CF" w:rsidRPr="005957CF" w:rsidTr="005957CF">
        <w:trPr>
          <w:trHeight w:val="900"/>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教工党员走进学生公寓GOT工作室开展学生生涯辅导</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林祯昊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开展党</w:t>
            </w:r>
            <w:proofErr w:type="gramStart"/>
            <w:r w:rsidRPr="005957CF">
              <w:rPr>
                <w:rFonts w:ascii="仿宋" w:eastAsia="仿宋" w:hAnsi="仿宋" w:cs="仿宋" w:hint="eastAsia"/>
                <w:sz w:val="24"/>
                <w:szCs w:val="24"/>
              </w:rPr>
              <w:t>管人才</w:t>
            </w:r>
            <w:proofErr w:type="gramEnd"/>
            <w:r w:rsidRPr="005957CF">
              <w:rPr>
                <w:rFonts w:ascii="仿宋" w:eastAsia="仿宋" w:hAnsi="仿宋" w:cs="仿宋" w:hint="eastAsia"/>
                <w:sz w:val="24"/>
                <w:szCs w:val="24"/>
              </w:rPr>
              <w:t>结对活动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2B5923"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center"/>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开展党管干部培训活动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2B5923"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实施“教授结对”、“师从名师”培养计划</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2B5923"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青年教师科研能力提升计划</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2B5923" w:rsidP="005957CF">
            <w:pPr>
              <w:jc w:val="center"/>
              <w:rPr>
                <w:rFonts w:ascii="仿宋" w:eastAsia="仿宋" w:hAnsi="仿宋" w:cs="仿宋"/>
                <w:sz w:val="24"/>
                <w:szCs w:val="24"/>
              </w:rPr>
            </w:pPr>
            <w:r>
              <w:rPr>
                <w:rFonts w:ascii="仿宋" w:eastAsia="仿宋" w:hAnsi="仿宋" w:cs="仿宋" w:hint="eastAsia"/>
                <w:sz w:val="24"/>
                <w:szCs w:val="24"/>
              </w:rPr>
              <w:t>陈姗珊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开展学科竞赛，促进学风建设</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林祯昊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开展学生科研立项、挑战</w:t>
            </w:r>
            <w:proofErr w:type="gramStart"/>
            <w:r w:rsidRPr="005957CF">
              <w:rPr>
                <w:rFonts w:ascii="仿宋" w:eastAsia="仿宋" w:hAnsi="仿宋" w:cs="仿宋" w:hint="eastAsia"/>
                <w:sz w:val="24"/>
                <w:szCs w:val="24"/>
              </w:rPr>
              <w:t>杯项目</w:t>
            </w:r>
            <w:proofErr w:type="gramEnd"/>
            <w:r w:rsidRPr="005957CF">
              <w:rPr>
                <w:rFonts w:ascii="仿宋" w:eastAsia="仿宋" w:hAnsi="仿宋" w:cs="仿宋" w:hint="eastAsia"/>
                <w:sz w:val="24"/>
                <w:szCs w:val="24"/>
              </w:rPr>
              <w:t>培育，完善人才培养机制</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 xml:space="preserve">钱  </w:t>
            </w:r>
            <w:proofErr w:type="gramStart"/>
            <w:r w:rsidRPr="005957CF">
              <w:rPr>
                <w:rFonts w:ascii="仿宋" w:eastAsia="仿宋" w:hAnsi="仿宋" w:cs="仿宋" w:hint="eastAsia"/>
                <w:sz w:val="24"/>
                <w:szCs w:val="24"/>
              </w:rPr>
              <w:t>珊</w:t>
            </w:r>
            <w:proofErr w:type="gramEnd"/>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开展外语村系列活动</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3-12月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 xml:space="preserve">钱  </w:t>
            </w:r>
            <w:proofErr w:type="gramStart"/>
            <w:r w:rsidRPr="005957CF">
              <w:rPr>
                <w:rFonts w:ascii="仿宋" w:eastAsia="仿宋" w:hAnsi="仿宋" w:cs="仿宋" w:hint="eastAsia"/>
                <w:sz w:val="24"/>
                <w:szCs w:val="24"/>
              </w:rPr>
              <w:t>珊</w:t>
            </w:r>
            <w:proofErr w:type="gramEnd"/>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优秀校友与学生面对面</w:t>
            </w:r>
            <w:proofErr w:type="gramStart"/>
            <w:r w:rsidRPr="005957CF">
              <w:rPr>
                <w:rFonts w:ascii="仿宋" w:eastAsia="仿宋" w:hAnsi="仿宋" w:cs="仿宋" w:hint="eastAsia"/>
                <w:sz w:val="24"/>
                <w:szCs w:val="24"/>
              </w:rPr>
              <w:t>话专业</w:t>
            </w:r>
            <w:proofErr w:type="gramEnd"/>
            <w:r w:rsidRPr="005957CF">
              <w:rPr>
                <w:rFonts w:ascii="仿宋" w:eastAsia="仿宋" w:hAnsi="仿宋" w:cs="仿宋" w:hint="eastAsia"/>
                <w:sz w:val="24"/>
                <w:szCs w:val="24"/>
              </w:rPr>
              <w:t>发展</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5-6月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汪学磊</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 xml:space="preserve">钱  </w:t>
            </w:r>
            <w:proofErr w:type="gramStart"/>
            <w:r w:rsidRPr="005957CF">
              <w:rPr>
                <w:rFonts w:ascii="仿宋" w:eastAsia="仿宋" w:hAnsi="仿宋" w:cs="仿宋" w:hint="eastAsia"/>
                <w:sz w:val="24"/>
                <w:szCs w:val="24"/>
              </w:rPr>
              <w:t>珊</w:t>
            </w:r>
            <w:proofErr w:type="gramEnd"/>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1361" w:type="dxa"/>
            <w:vMerge/>
            <w:vAlign w:val="center"/>
          </w:tcPr>
          <w:p w:rsidR="005957CF" w:rsidRPr="005957CF" w:rsidRDefault="005957CF" w:rsidP="005957CF">
            <w:pPr>
              <w:jc w:val="center"/>
              <w:rPr>
                <w:rFonts w:ascii="仿宋" w:eastAsia="仿宋" w:hAnsi="仿宋" w:cs="仿宋"/>
                <w:sz w:val="24"/>
                <w:szCs w:val="24"/>
              </w:rPr>
            </w:pPr>
          </w:p>
        </w:tc>
        <w:tc>
          <w:tcPr>
            <w:tcW w:w="1681" w:type="dxa"/>
            <w:vMerge/>
            <w:vAlign w:val="center"/>
          </w:tcPr>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退休党员与学生党员面对面</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2B5923"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restart"/>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6</w:t>
            </w:r>
          </w:p>
        </w:tc>
        <w:tc>
          <w:tcPr>
            <w:tcW w:w="3042" w:type="dxa"/>
            <w:gridSpan w:val="2"/>
            <w:vMerge w:val="restart"/>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对党建等工作存在的短板进行原因分析并提出对策</w:t>
            </w: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针对党建工作存在的短板进行原因分析，并提出可行性对策进行整改落实</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5月、11月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2B5923" w:rsidP="005957CF">
            <w:pPr>
              <w:jc w:val="center"/>
              <w:rPr>
                <w:rFonts w:ascii="仿宋" w:eastAsia="仿宋" w:hAnsi="仿宋" w:cs="仿宋"/>
                <w:sz w:val="24"/>
                <w:szCs w:val="24"/>
              </w:rPr>
            </w:pPr>
            <w:r>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3042" w:type="dxa"/>
            <w:gridSpan w:val="2"/>
            <w:vMerge/>
            <w:vAlign w:val="center"/>
          </w:tcPr>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针对意识形态工作存在的短板进行原因分析，并提出可行性对策进行整改落实</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5月、11月</w:t>
            </w:r>
          </w:p>
        </w:tc>
        <w:tc>
          <w:tcPr>
            <w:tcW w:w="1230" w:type="dxa"/>
            <w:vAlign w:val="center"/>
          </w:tcPr>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钱珊</w:t>
            </w:r>
          </w:p>
        </w:tc>
      </w:tr>
      <w:tr w:rsidR="005957CF" w:rsidRPr="005957CF" w:rsidTr="005957CF">
        <w:trPr>
          <w:jc w:val="center"/>
        </w:trPr>
        <w:tc>
          <w:tcPr>
            <w:tcW w:w="831" w:type="dxa"/>
            <w:vMerge/>
            <w:vAlign w:val="center"/>
          </w:tcPr>
          <w:p w:rsidR="005957CF" w:rsidRPr="005957CF" w:rsidRDefault="005957CF" w:rsidP="005957CF">
            <w:pPr>
              <w:jc w:val="center"/>
              <w:rPr>
                <w:rFonts w:ascii="仿宋" w:eastAsia="仿宋" w:hAnsi="仿宋" w:cs="仿宋"/>
                <w:sz w:val="24"/>
                <w:szCs w:val="24"/>
              </w:rPr>
            </w:pPr>
          </w:p>
        </w:tc>
        <w:tc>
          <w:tcPr>
            <w:tcW w:w="3042" w:type="dxa"/>
            <w:gridSpan w:val="2"/>
            <w:vMerge/>
            <w:vAlign w:val="center"/>
          </w:tcPr>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针对平安校园工作存在的短板进行原因分析，并提出可行性对策进行整改落实</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5月、11月</w:t>
            </w:r>
          </w:p>
        </w:tc>
        <w:tc>
          <w:tcPr>
            <w:tcW w:w="1230"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钱珊</w:t>
            </w:r>
          </w:p>
        </w:tc>
      </w:tr>
      <w:tr w:rsidR="005957CF" w:rsidRPr="005957CF" w:rsidTr="005957CF">
        <w:trPr>
          <w:jc w:val="center"/>
        </w:trPr>
        <w:tc>
          <w:tcPr>
            <w:tcW w:w="831"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7</w:t>
            </w:r>
          </w:p>
        </w:tc>
        <w:tc>
          <w:tcPr>
            <w:tcW w:w="3042" w:type="dxa"/>
            <w:gridSpan w:val="2"/>
            <w:vAlign w:val="center"/>
          </w:tcPr>
          <w:p w:rsidR="005957CF" w:rsidRPr="005957CF" w:rsidRDefault="005957CF" w:rsidP="005957CF">
            <w:pPr>
              <w:jc w:val="left"/>
              <w:rPr>
                <w:rFonts w:ascii="仿宋" w:eastAsia="仿宋" w:hAnsi="仿宋" w:cs="仿宋"/>
                <w:sz w:val="24"/>
                <w:szCs w:val="24"/>
              </w:rPr>
            </w:pPr>
            <w:r w:rsidRPr="005957CF">
              <w:rPr>
                <w:rFonts w:ascii="仿宋" w:eastAsia="仿宋" w:hAnsi="仿宋" w:cs="仿宋" w:hint="eastAsia"/>
                <w:sz w:val="24"/>
                <w:szCs w:val="24"/>
              </w:rPr>
              <w:t>党建项目（书记领办）</w:t>
            </w:r>
          </w:p>
          <w:p w:rsidR="005957CF" w:rsidRPr="005957CF" w:rsidRDefault="005957CF" w:rsidP="005957CF">
            <w:pPr>
              <w:jc w:val="left"/>
              <w:rPr>
                <w:rFonts w:ascii="仿宋" w:eastAsia="仿宋" w:hAnsi="仿宋" w:cs="仿宋"/>
                <w:sz w:val="24"/>
                <w:szCs w:val="24"/>
              </w:rPr>
            </w:pPr>
          </w:p>
        </w:tc>
        <w:tc>
          <w:tcPr>
            <w:tcW w:w="3510" w:type="dxa"/>
            <w:vAlign w:val="center"/>
          </w:tcPr>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党员在抗疫情谋发展中的先锋模范作用</w:t>
            </w:r>
          </w:p>
          <w:p w:rsidR="005957CF" w:rsidRDefault="005957CF" w:rsidP="005957CF">
            <w:pPr>
              <w:rPr>
                <w:rFonts w:ascii="仿宋" w:eastAsia="仿宋" w:hAnsi="仿宋" w:cs="仿宋" w:hint="eastAsia"/>
                <w:sz w:val="24"/>
                <w:szCs w:val="24"/>
              </w:rPr>
            </w:pPr>
            <w:proofErr w:type="gramStart"/>
            <w:r w:rsidRPr="005957CF">
              <w:rPr>
                <w:rFonts w:ascii="仿宋" w:eastAsia="仿宋" w:hAnsi="仿宋" w:cs="仿宋" w:hint="eastAsia"/>
                <w:sz w:val="24"/>
                <w:szCs w:val="24"/>
              </w:rPr>
              <w:t>红创文化党建</w:t>
            </w:r>
            <w:proofErr w:type="gramEnd"/>
            <w:r w:rsidRPr="005957CF">
              <w:rPr>
                <w:rFonts w:ascii="仿宋" w:eastAsia="仿宋" w:hAnsi="仿宋" w:cs="仿宋" w:hint="eastAsia"/>
                <w:sz w:val="24"/>
                <w:szCs w:val="24"/>
              </w:rPr>
              <w:t>项目</w:t>
            </w:r>
          </w:p>
          <w:p w:rsidR="005957CF" w:rsidRPr="005957CF" w:rsidRDefault="005957CF" w:rsidP="005957CF">
            <w:pPr>
              <w:rPr>
                <w:rFonts w:ascii="仿宋" w:eastAsia="仿宋" w:hAnsi="仿宋" w:cs="仿宋"/>
                <w:sz w:val="24"/>
                <w:szCs w:val="24"/>
              </w:rPr>
            </w:pPr>
            <w:r w:rsidRPr="005957CF">
              <w:rPr>
                <w:rFonts w:ascii="仿宋" w:eastAsia="仿宋" w:hAnsi="仿宋" w:cs="仿宋" w:hint="eastAsia"/>
                <w:sz w:val="24"/>
                <w:szCs w:val="24"/>
              </w:rPr>
              <w:t>丝路教育党建项目</w:t>
            </w:r>
          </w:p>
        </w:tc>
        <w:tc>
          <w:tcPr>
            <w:tcW w:w="1395" w:type="dxa"/>
            <w:vAlign w:val="center"/>
          </w:tcPr>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全年</w:t>
            </w:r>
          </w:p>
        </w:tc>
        <w:tc>
          <w:tcPr>
            <w:tcW w:w="1230" w:type="dxa"/>
            <w:vAlign w:val="center"/>
          </w:tcPr>
          <w:p w:rsidR="002B5923" w:rsidRDefault="002B5923" w:rsidP="005957CF">
            <w:pPr>
              <w:jc w:val="center"/>
              <w:rPr>
                <w:rFonts w:ascii="仿宋" w:eastAsia="仿宋" w:hAnsi="仿宋" w:cs="仿宋" w:hint="eastAsia"/>
                <w:sz w:val="24"/>
                <w:szCs w:val="24"/>
              </w:rPr>
            </w:pPr>
          </w:p>
          <w:p w:rsidR="005957CF" w:rsidRPr="005957CF" w:rsidRDefault="005957CF" w:rsidP="005957CF">
            <w:pPr>
              <w:jc w:val="center"/>
              <w:rPr>
                <w:rFonts w:ascii="仿宋" w:eastAsia="仿宋" w:hAnsi="仿宋" w:cs="仿宋"/>
                <w:sz w:val="24"/>
                <w:szCs w:val="24"/>
              </w:rPr>
            </w:pPr>
            <w:proofErr w:type="gramStart"/>
            <w:r w:rsidRPr="005957CF">
              <w:rPr>
                <w:rFonts w:ascii="仿宋" w:eastAsia="仿宋" w:hAnsi="仿宋" w:cs="仿宋" w:hint="eastAsia"/>
                <w:sz w:val="24"/>
                <w:szCs w:val="24"/>
              </w:rPr>
              <w:t>任顺元</w:t>
            </w:r>
            <w:proofErr w:type="gramEnd"/>
          </w:p>
          <w:p w:rsidR="005957CF" w:rsidRDefault="005957CF" w:rsidP="005957CF">
            <w:pPr>
              <w:jc w:val="center"/>
              <w:rPr>
                <w:rFonts w:ascii="仿宋" w:eastAsia="仿宋" w:hAnsi="仿宋" w:cs="仿宋" w:hint="eastAsia"/>
                <w:sz w:val="24"/>
                <w:szCs w:val="24"/>
              </w:rPr>
            </w:pPr>
          </w:p>
          <w:p w:rsidR="005957CF" w:rsidRPr="005957CF" w:rsidRDefault="005957CF" w:rsidP="005957CF">
            <w:pPr>
              <w:jc w:val="center"/>
              <w:rPr>
                <w:rFonts w:ascii="仿宋" w:eastAsia="仿宋" w:hAnsi="仿宋" w:cs="仿宋"/>
                <w:sz w:val="24"/>
                <w:szCs w:val="24"/>
              </w:rPr>
            </w:pPr>
            <w:r w:rsidRPr="005957CF">
              <w:rPr>
                <w:rFonts w:ascii="仿宋" w:eastAsia="仿宋" w:hAnsi="仿宋" w:cs="仿宋" w:hint="eastAsia"/>
                <w:sz w:val="24"/>
                <w:szCs w:val="24"/>
              </w:rPr>
              <w:t>王倩</w:t>
            </w:r>
          </w:p>
        </w:tc>
      </w:tr>
    </w:tbl>
    <w:p w:rsidR="005957CF" w:rsidRPr="005957CF" w:rsidRDefault="005957CF" w:rsidP="005957CF">
      <w:pPr>
        <w:rPr>
          <w:rFonts w:ascii="Times New Roman" w:eastAsia="宋体" w:hAnsi="Times New Roman" w:cs="Times New Roman"/>
          <w:vanish/>
          <w:szCs w:val="20"/>
        </w:rPr>
      </w:pPr>
    </w:p>
    <w:tbl>
      <w:tblPr>
        <w:tblpPr w:leftFromText="180" w:rightFromText="180" w:vertAnchor="text" w:tblpX="10214" w:tblpY="44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tblGrid>
      <w:tr w:rsidR="005957CF" w:rsidRPr="005957CF" w:rsidTr="005957CF">
        <w:trPr>
          <w:trHeight w:val="30"/>
        </w:trPr>
        <w:tc>
          <w:tcPr>
            <w:tcW w:w="1758" w:type="dxa"/>
          </w:tcPr>
          <w:p w:rsidR="005957CF" w:rsidRPr="005957CF" w:rsidRDefault="005957CF" w:rsidP="005957CF">
            <w:pPr>
              <w:jc w:val="center"/>
              <w:rPr>
                <w:rFonts w:ascii="仿宋_GB2312" w:eastAsia="仿宋_GB2312" w:hAnsi="仿宋" w:cs="仿宋"/>
                <w:b/>
                <w:bCs/>
                <w:sz w:val="36"/>
                <w:szCs w:val="36"/>
              </w:rPr>
            </w:pPr>
          </w:p>
        </w:tc>
      </w:tr>
    </w:tbl>
    <w:p w:rsidR="005957CF" w:rsidRPr="005957CF" w:rsidRDefault="005957CF" w:rsidP="005957CF">
      <w:pPr>
        <w:rPr>
          <w:rFonts w:ascii="仿宋_GB2312" w:eastAsia="仿宋_GB2312" w:hAnsi="仿宋" w:cs="仿宋"/>
          <w:b/>
          <w:bCs/>
          <w:sz w:val="36"/>
          <w:szCs w:val="36"/>
        </w:rPr>
      </w:pPr>
    </w:p>
    <w:p w:rsidR="005957CF" w:rsidRPr="005957CF" w:rsidRDefault="005957CF" w:rsidP="005957CF"/>
    <w:p w:rsidR="005957CF" w:rsidRDefault="005957CF"/>
    <w:sectPr w:rsidR="005957CF">
      <w:pgSz w:w="11906" w:h="16838"/>
      <w:pgMar w:top="102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062" w:rsidRDefault="00B94062" w:rsidP="005957CF">
      <w:r>
        <w:separator/>
      </w:r>
    </w:p>
  </w:endnote>
  <w:endnote w:type="continuationSeparator" w:id="0">
    <w:p w:rsidR="00B94062" w:rsidRDefault="00B94062" w:rsidP="0059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062" w:rsidRDefault="00B94062" w:rsidP="005957CF">
      <w:r>
        <w:separator/>
      </w:r>
    </w:p>
  </w:footnote>
  <w:footnote w:type="continuationSeparator" w:id="0">
    <w:p w:rsidR="00B94062" w:rsidRDefault="00B94062" w:rsidP="00595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A03AD"/>
    <w:multiLevelType w:val="hybridMultilevel"/>
    <w:tmpl w:val="12B63246"/>
    <w:lvl w:ilvl="0" w:tplc="7EB2F38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6DE91A0"/>
    <w:multiLevelType w:val="singleLevel"/>
    <w:tmpl w:val="56DE91A0"/>
    <w:lvl w:ilvl="0">
      <w:start w:val="1"/>
      <w:numFmt w:val="decimal"/>
      <w:suff w:val="nothing"/>
      <w:lvlText w:val="%1."/>
      <w:lvlJc w:val="left"/>
    </w:lvl>
  </w:abstractNum>
  <w:abstractNum w:abstractNumId="2">
    <w:nsid w:val="5A175B31"/>
    <w:multiLevelType w:val="singleLevel"/>
    <w:tmpl w:val="5A175B31"/>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8BA"/>
    <w:rsid w:val="002309CE"/>
    <w:rsid w:val="002B5923"/>
    <w:rsid w:val="005957CF"/>
    <w:rsid w:val="008E183C"/>
    <w:rsid w:val="00B94062"/>
    <w:rsid w:val="00DF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957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957CF"/>
    <w:rPr>
      <w:sz w:val="18"/>
      <w:szCs w:val="18"/>
    </w:rPr>
  </w:style>
  <w:style w:type="paragraph" w:styleId="a4">
    <w:name w:val="footer"/>
    <w:basedOn w:val="a"/>
    <w:link w:val="Char0"/>
    <w:unhideWhenUsed/>
    <w:rsid w:val="005957CF"/>
    <w:pPr>
      <w:tabs>
        <w:tab w:val="center" w:pos="4153"/>
        <w:tab w:val="right" w:pos="8306"/>
      </w:tabs>
      <w:snapToGrid w:val="0"/>
      <w:jc w:val="left"/>
    </w:pPr>
    <w:rPr>
      <w:sz w:val="18"/>
      <w:szCs w:val="18"/>
    </w:rPr>
  </w:style>
  <w:style w:type="character" w:customStyle="1" w:styleId="Char0">
    <w:name w:val="页脚 Char"/>
    <w:basedOn w:val="a0"/>
    <w:link w:val="a4"/>
    <w:rsid w:val="005957CF"/>
    <w:rPr>
      <w:sz w:val="18"/>
      <w:szCs w:val="18"/>
    </w:rPr>
  </w:style>
  <w:style w:type="numbering" w:customStyle="1" w:styleId="1">
    <w:name w:val="无列表1"/>
    <w:next w:val="a2"/>
    <w:uiPriority w:val="99"/>
    <w:semiHidden/>
    <w:unhideWhenUsed/>
    <w:rsid w:val="005957CF"/>
  </w:style>
  <w:style w:type="character" w:styleId="a5">
    <w:name w:val="page number"/>
    <w:basedOn w:val="a0"/>
    <w:uiPriority w:val="99"/>
    <w:unhideWhenUsed/>
    <w:rsid w:val="005957CF"/>
  </w:style>
  <w:style w:type="character" w:styleId="a6">
    <w:name w:val="Hyperlink"/>
    <w:uiPriority w:val="99"/>
    <w:unhideWhenUsed/>
    <w:rsid w:val="005957CF"/>
    <w:rPr>
      <w:color w:val="000000"/>
      <w:u w:val="none"/>
    </w:rPr>
  </w:style>
  <w:style w:type="paragraph" w:styleId="a7">
    <w:name w:val="Normal (Web)"/>
    <w:basedOn w:val="a"/>
    <w:uiPriority w:val="99"/>
    <w:unhideWhenUsed/>
    <w:rsid w:val="005957CF"/>
    <w:pPr>
      <w:jc w:val="left"/>
    </w:pPr>
    <w:rPr>
      <w:rFonts w:ascii="Times New Roman" w:eastAsia="宋体" w:hAnsi="Times New Roman" w:cs="Times New Roman"/>
      <w:kern w:val="0"/>
      <w:sz w:val="24"/>
      <w:szCs w:val="20"/>
    </w:rPr>
  </w:style>
  <w:style w:type="table" w:styleId="a8">
    <w:name w:val="Table Grid"/>
    <w:basedOn w:val="a1"/>
    <w:uiPriority w:val="99"/>
    <w:unhideWhenUsed/>
    <w:rsid w:val="005957CF"/>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5957CF"/>
    <w:rPr>
      <w:color w:val="800080" w:themeColor="followedHyperlink"/>
      <w:u w:val="single"/>
    </w:rPr>
  </w:style>
  <w:style w:type="paragraph" w:styleId="aa">
    <w:name w:val="List Paragraph"/>
    <w:basedOn w:val="a"/>
    <w:uiPriority w:val="34"/>
    <w:qFormat/>
    <w:rsid w:val="005957C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957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957CF"/>
    <w:rPr>
      <w:sz w:val="18"/>
      <w:szCs w:val="18"/>
    </w:rPr>
  </w:style>
  <w:style w:type="paragraph" w:styleId="a4">
    <w:name w:val="footer"/>
    <w:basedOn w:val="a"/>
    <w:link w:val="Char0"/>
    <w:unhideWhenUsed/>
    <w:rsid w:val="005957CF"/>
    <w:pPr>
      <w:tabs>
        <w:tab w:val="center" w:pos="4153"/>
        <w:tab w:val="right" w:pos="8306"/>
      </w:tabs>
      <w:snapToGrid w:val="0"/>
      <w:jc w:val="left"/>
    </w:pPr>
    <w:rPr>
      <w:sz w:val="18"/>
      <w:szCs w:val="18"/>
    </w:rPr>
  </w:style>
  <w:style w:type="character" w:customStyle="1" w:styleId="Char0">
    <w:name w:val="页脚 Char"/>
    <w:basedOn w:val="a0"/>
    <w:link w:val="a4"/>
    <w:rsid w:val="005957CF"/>
    <w:rPr>
      <w:sz w:val="18"/>
      <w:szCs w:val="18"/>
    </w:rPr>
  </w:style>
  <w:style w:type="numbering" w:customStyle="1" w:styleId="1">
    <w:name w:val="无列表1"/>
    <w:next w:val="a2"/>
    <w:uiPriority w:val="99"/>
    <w:semiHidden/>
    <w:unhideWhenUsed/>
    <w:rsid w:val="005957CF"/>
  </w:style>
  <w:style w:type="character" w:styleId="a5">
    <w:name w:val="page number"/>
    <w:basedOn w:val="a0"/>
    <w:uiPriority w:val="99"/>
    <w:unhideWhenUsed/>
    <w:rsid w:val="005957CF"/>
  </w:style>
  <w:style w:type="character" w:styleId="a6">
    <w:name w:val="Hyperlink"/>
    <w:uiPriority w:val="99"/>
    <w:unhideWhenUsed/>
    <w:rsid w:val="005957CF"/>
    <w:rPr>
      <w:color w:val="000000"/>
      <w:u w:val="none"/>
    </w:rPr>
  </w:style>
  <w:style w:type="paragraph" w:styleId="a7">
    <w:name w:val="Normal (Web)"/>
    <w:basedOn w:val="a"/>
    <w:uiPriority w:val="99"/>
    <w:unhideWhenUsed/>
    <w:rsid w:val="005957CF"/>
    <w:pPr>
      <w:jc w:val="left"/>
    </w:pPr>
    <w:rPr>
      <w:rFonts w:ascii="Times New Roman" w:eastAsia="宋体" w:hAnsi="Times New Roman" w:cs="Times New Roman"/>
      <w:kern w:val="0"/>
      <w:sz w:val="24"/>
      <w:szCs w:val="20"/>
    </w:rPr>
  </w:style>
  <w:style w:type="table" w:styleId="a8">
    <w:name w:val="Table Grid"/>
    <w:basedOn w:val="a1"/>
    <w:uiPriority w:val="99"/>
    <w:unhideWhenUsed/>
    <w:rsid w:val="005957CF"/>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5957CF"/>
    <w:rPr>
      <w:color w:val="800080" w:themeColor="followedHyperlink"/>
      <w:u w:val="single"/>
    </w:rPr>
  </w:style>
  <w:style w:type="paragraph" w:styleId="aa">
    <w:name w:val="List Paragraph"/>
    <w:basedOn w:val="a"/>
    <w:uiPriority w:val="34"/>
    <w:qFormat/>
    <w:rsid w:val="005957C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gyxy.hznu.edu.cn/zdzl//dflzjszl/xydt/647145.shtml" TargetMode="External"/><Relationship Id="rId13" Type="http://schemas.openxmlformats.org/officeDocument/2006/relationships/hyperlink" Target="http://wgyxy.hznu.edu.cn/zdzl//dflzjszl/xyzd/647184.shtml" TargetMode="External"/><Relationship Id="rId18" Type="http://schemas.openxmlformats.org/officeDocument/2006/relationships/hyperlink" Target="http://wgyxy.hznu.edu.cn/zdzl//dflzjszl/xydt/647146.shtml" TargetMode="External"/><Relationship Id="rId3" Type="http://schemas.microsoft.com/office/2007/relationships/stylesWithEffects" Target="stylesWithEffects.xml"/><Relationship Id="rId21" Type="http://schemas.openxmlformats.org/officeDocument/2006/relationships/hyperlink" Target="http://wgyxy.hznu.edu.cn/upload/resources/file/2015/05/21/60620.doc" TargetMode="External"/><Relationship Id="rId7" Type="http://schemas.openxmlformats.org/officeDocument/2006/relationships/endnotes" Target="endnotes.xml"/><Relationship Id="rId12" Type="http://schemas.openxmlformats.org/officeDocument/2006/relationships/hyperlink" Target="http://wgyxy.hznu.edu.cn/zdzl//dflzjszl/xyzd/647178.shtml" TargetMode="External"/><Relationship Id="rId17" Type="http://schemas.openxmlformats.org/officeDocument/2006/relationships/hyperlink" Target="http://wgyxy.hznu.edu.cn/zdzl//dflzjszl/xydt/647145.shtml" TargetMode="External"/><Relationship Id="rId2" Type="http://schemas.openxmlformats.org/officeDocument/2006/relationships/styles" Target="styles.xml"/><Relationship Id="rId16" Type="http://schemas.openxmlformats.org/officeDocument/2006/relationships/hyperlink" Target="http://wgyxy.hznu.edu.cn/zdzl//dflzjszl/xyzd/647141.shtml" TargetMode="External"/><Relationship Id="rId20" Type="http://schemas.openxmlformats.org/officeDocument/2006/relationships/hyperlink" Target="http://wgyxy.hznu.edu.cn/zdzl//dflzjszl/xyzd/656759.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gyxy.hznu.edu.cn/zdzl//dflzjszl/xyzd/647173.shtml" TargetMode="External"/><Relationship Id="rId5" Type="http://schemas.openxmlformats.org/officeDocument/2006/relationships/webSettings" Target="webSettings.xml"/><Relationship Id="rId15" Type="http://schemas.openxmlformats.org/officeDocument/2006/relationships/hyperlink" Target="http://wgyxy.hznu.edu.cn/zdzl//dflzjszl/xyzd/647193.shtml" TargetMode="External"/><Relationship Id="rId23" Type="http://schemas.openxmlformats.org/officeDocument/2006/relationships/theme" Target="theme/theme1.xml"/><Relationship Id="rId10" Type="http://schemas.openxmlformats.org/officeDocument/2006/relationships/hyperlink" Target="http://wgyxy.hznu.edu.cn/zdzl//dflzjszl/xyzd/647171.shtml" TargetMode="External"/><Relationship Id="rId19" Type="http://schemas.openxmlformats.org/officeDocument/2006/relationships/hyperlink" Target="http://wgyxy.hznu.edu.cn/zdzl//dflzjszl/xyzd/647161.shtml" TargetMode="External"/><Relationship Id="rId4" Type="http://schemas.openxmlformats.org/officeDocument/2006/relationships/settings" Target="settings.xml"/><Relationship Id="rId9" Type="http://schemas.openxmlformats.org/officeDocument/2006/relationships/hyperlink" Target="http://wgyxy.hznu.edu.cn/zdzl//dflzjszl/xyzd/647165.shtml" TargetMode="External"/><Relationship Id="rId14" Type="http://schemas.openxmlformats.org/officeDocument/2006/relationships/hyperlink" Target="http://wgyxy.hznu.edu.cn/zdzl//dflzjszl/xyzd/647194.shtml"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1224</Words>
  <Characters>6979</Characters>
  <Application>Microsoft Office Word</Application>
  <DocSecurity>0</DocSecurity>
  <Lines>58</Lines>
  <Paragraphs>16</Paragraphs>
  <ScaleCrop>false</ScaleCrop>
  <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2020-04-17T02:08:00Z</dcterms:created>
  <dcterms:modified xsi:type="dcterms:W3CDTF">2020-04-17T02:25:00Z</dcterms:modified>
</cp:coreProperties>
</file>